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9A9" w:rsidRDefault="00E469A9" w:rsidP="000766E9">
      <w:pPr>
        <w:jc w:val="center"/>
        <w:rPr>
          <w:rFonts w:cstheme="minorHAnsi"/>
          <w:b/>
          <w:sz w:val="28"/>
          <w:szCs w:val="28"/>
        </w:rPr>
      </w:pPr>
      <w:bookmarkStart w:id="0" w:name="_GoBack"/>
      <w:bookmarkEnd w:id="0"/>
      <w:r>
        <w:rPr>
          <w:rFonts w:ascii="Times New Roman" w:hAnsi="Times New Roman" w:cs="Times New Roman"/>
          <w:noProof/>
          <w:sz w:val="24"/>
          <w:szCs w:val="24"/>
          <w:lang w:val="en-US"/>
        </w:rPr>
        <w:drawing>
          <wp:anchor distT="0" distB="0" distL="114300" distR="114300" simplePos="0" relativeHeight="251657216" behindDoc="0" locked="0" layoutInCell="1" allowOverlap="1">
            <wp:simplePos x="0" y="0"/>
            <wp:positionH relativeFrom="column">
              <wp:posOffset>2262229</wp:posOffset>
            </wp:positionH>
            <wp:positionV relativeFrom="paragraph">
              <wp:posOffset>-622382</wp:posOffset>
            </wp:positionV>
            <wp:extent cx="3011805" cy="742950"/>
            <wp:effectExtent l="0" t="0" r="0" b="0"/>
            <wp:wrapNone/>
            <wp:docPr id="1" name="Εικόνα 1" descr="eLOGODHM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DHMO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1805"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-3396</wp:posOffset>
            </wp:positionH>
            <wp:positionV relativeFrom="paragraph">
              <wp:posOffset>-742315</wp:posOffset>
            </wp:positionV>
            <wp:extent cx="1085850" cy="108585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p>
    <w:p w:rsidR="00E469A9" w:rsidRDefault="00E469A9" w:rsidP="000766E9">
      <w:pPr>
        <w:jc w:val="center"/>
        <w:rPr>
          <w:rFonts w:cstheme="minorHAnsi"/>
          <w:b/>
          <w:sz w:val="28"/>
          <w:szCs w:val="28"/>
        </w:rPr>
      </w:pPr>
      <w:r>
        <w:rPr>
          <w:rFonts w:cstheme="minorHAnsi"/>
          <w:b/>
          <w:sz w:val="28"/>
          <w:szCs w:val="28"/>
        </w:rPr>
        <w:t>ΔΕΛΤΙΟ ΤΥΠΟΥ</w:t>
      </w:r>
    </w:p>
    <w:p w:rsidR="00FA3BF0" w:rsidRPr="00E469A9" w:rsidRDefault="00922568" w:rsidP="000766E9">
      <w:pPr>
        <w:jc w:val="center"/>
        <w:rPr>
          <w:rFonts w:cstheme="minorHAnsi"/>
          <w:b/>
          <w:sz w:val="28"/>
          <w:szCs w:val="28"/>
        </w:rPr>
      </w:pPr>
      <w:r w:rsidRPr="00E469A9">
        <w:rPr>
          <w:rFonts w:cstheme="minorHAnsi"/>
          <w:b/>
          <w:sz w:val="28"/>
          <w:szCs w:val="28"/>
        </w:rPr>
        <w:t>Ομόφωνο Ψήφισμα των Δημοτικών Συμβουλίων  Καλλιθέας  και Μο</w:t>
      </w:r>
      <w:r w:rsidR="00B50C49" w:rsidRPr="00E469A9">
        <w:rPr>
          <w:rFonts w:cstheme="minorHAnsi"/>
          <w:b/>
          <w:sz w:val="28"/>
          <w:szCs w:val="28"/>
        </w:rPr>
        <w:t>σχάτου-Ταύρου  για το έργο της Α</w:t>
      </w:r>
      <w:r w:rsidRPr="00E469A9">
        <w:rPr>
          <w:rFonts w:cstheme="minorHAnsi"/>
          <w:b/>
          <w:sz w:val="28"/>
          <w:szCs w:val="28"/>
        </w:rPr>
        <w:t>νάπλασης του Φαληρικού Όρμου</w:t>
      </w:r>
    </w:p>
    <w:p w:rsidR="00922568" w:rsidRPr="00E469A9" w:rsidRDefault="00922568" w:rsidP="003B0B95">
      <w:pPr>
        <w:rPr>
          <w:rFonts w:cstheme="minorHAnsi"/>
          <w:sz w:val="28"/>
          <w:szCs w:val="28"/>
        </w:rPr>
      </w:pPr>
    </w:p>
    <w:p w:rsidR="00922568" w:rsidRPr="00E469A9" w:rsidRDefault="000766E9" w:rsidP="00436A6C">
      <w:pPr>
        <w:jc w:val="both"/>
        <w:rPr>
          <w:rFonts w:cstheme="minorHAnsi"/>
          <w:sz w:val="28"/>
          <w:szCs w:val="28"/>
        </w:rPr>
      </w:pPr>
      <w:r w:rsidRPr="00E469A9">
        <w:rPr>
          <w:rFonts w:cstheme="minorHAnsi"/>
          <w:sz w:val="28"/>
          <w:szCs w:val="28"/>
        </w:rPr>
        <w:tab/>
        <w:t>Κ</w:t>
      </w:r>
      <w:r w:rsidR="005873EF" w:rsidRPr="00E469A9">
        <w:rPr>
          <w:rFonts w:cstheme="minorHAnsi"/>
          <w:sz w:val="28"/>
          <w:szCs w:val="28"/>
        </w:rPr>
        <w:t xml:space="preserve">ατά </w:t>
      </w:r>
      <w:r w:rsidR="00C141EF" w:rsidRPr="00E469A9">
        <w:rPr>
          <w:rFonts w:cstheme="minorHAnsi"/>
          <w:sz w:val="28"/>
          <w:szCs w:val="28"/>
        </w:rPr>
        <w:t xml:space="preserve"> την</w:t>
      </w:r>
      <w:r w:rsidR="005873EF" w:rsidRPr="00E469A9">
        <w:rPr>
          <w:rFonts w:cstheme="minorHAnsi"/>
          <w:sz w:val="28"/>
          <w:szCs w:val="28"/>
        </w:rPr>
        <w:t xml:space="preserve"> </w:t>
      </w:r>
      <w:r w:rsidR="00C141EF" w:rsidRPr="00E469A9">
        <w:rPr>
          <w:rFonts w:cstheme="minorHAnsi"/>
          <w:sz w:val="28"/>
          <w:szCs w:val="28"/>
        </w:rPr>
        <w:t xml:space="preserve"> κοινή συνεδρίαση των </w:t>
      </w:r>
      <w:r w:rsidR="00C141EF" w:rsidRPr="00E469A9">
        <w:rPr>
          <w:rFonts w:cstheme="minorHAnsi"/>
          <w:b/>
          <w:sz w:val="28"/>
          <w:szCs w:val="28"/>
        </w:rPr>
        <w:t>Δημοτικών Συμβουλίων Καλλιθέας και Μοσχάτου – Ταύρου</w:t>
      </w:r>
      <w:r w:rsidR="00436A6C" w:rsidRPr="00E469A9">
        <w:rPr>
          <w:rFonts w:cstheme="minorHAnsi"/>
          <w:b/>
          <w:sz w:val="28"/>
          <w:szCs w:val="28"/>
        </w:rPr>
        <w:t>,</w:t>
      </w:r>
      <w:r w:rsidR="00C141EF" w:rsidRPr="00E469A9">
        <w:rPr>
          <w:rFonts w:cstheme="minorHAnsi"/>
          <w:sz w:val="28"/>
          <w:szCs w:val="28"/>
        </w:rPr>
        <w:t xml:space="preserve">  </w:t>
      </w:r>
      <w:r w:rsidR="00873D8F" w:rsidRPr="00E469A9">
        <w:rPr>
          <w:rFonts w:cstheme="minorHAnsi"/>
          <w:sz w:val="28"/>
          <w:szCs w:val="28"/>
        </w:rPr>
        <w:t xml:space="preserve">με θέμα  στην ημερήσια διάταξη </w:t>
      </w:r>
      <w:r w:rsidR="00873D8F" w:rsidRPr="00E469A9">
        <w:rPr>
          <w:rFonts w:cstheme="minorHAnsi"/>
          <w:b/>
          <w:sz w:val="28"/>
          <w:szCs w:val="28"/>
        </w:rPr>
        <w:t>«Συζήτηση</w:t>
      </w:r>
      <w:r w:rsidR="00BD04B0" w:rsidRPr="00E469A9">
        <w:rPr>
          <w:rFonts w:cstheme="minorHAnsi"/>
          <w:b/>
          <w:sz w:val="28"/>
          <w:szCs w:val="28"/>
        </w:rPr>
        <w:t xml:space="preserve">  για την πορεία του έργου της Α</w:t>
      </w:r>
      <w:r w:rsidR="00873D8F" w:rsidRPr="00E469A9">
        <w:rPr>
          <w:rFonts w:cstheme="minorHAnsi"/>
          <w:b/>
          <w:sz w:val="28"/>
          <w:szCs w:val="28"/>
        </w:rPr>
        <w:t>νάπλασης  του Φαληρικού Όρμου και λήψη απόφασης για  περαιτέρω ενέργειες</w:t>
      </w:r>
      <w:r w:rsidR="00436A6C" w:rsidRPr="00E469A9">
        <w:rPr>
          <w:rFonts w:cstheme="minorHAnsi"/>
          <w:sz w:val="28"/>
          <w:szCs w:val="28"/>
        </w:rPr>
        <w:t>»</w:t>
      </w:r>
      <w:r w:rsidR="00873D8F" w:rsidRPr="00E469A9">
        <w:rPr>
          <w:rFonts w:cstheme="minorHAnsi"/>
          <w:sz w:val="28"/>
          <w:szCs w:val="28"/>
        </w:rPr>
        <w:t xml:space="preserve"> </w:t>
      </w:r>
      <w:r w:rsidR="00436A6C" w:rsidRPr="00E469A9">
        <w:rPr>
          <w:rFonts w:cstheme="minorHAnsi"/>
          <w:sz w:val="28"/>
          <w:szCs w:val="28"/>
        </w:rPr>
        <w:t>,</w:t>
      </w:r>
      <w:r w:rsidR="00873D8F" w:rsidRPr="00E469A9">
        <w:rPr>
          <w:rFonts w:cstheme="minorHAnsi"/>
          <w:sz w:val="28"/>
          <w:szCs w:val="28"/>
        </w:rPr>
        <w:t xml:space="preserve"> </w:t>
      </w:r>
      <w:r w:rsidR="00C141EF" w:rsidRPr="00E469A9">
        <w:rPr>
          <w:rFonts w:cstheme="minorHAnsi"/>
          <w:sz w:val="28"/>
          <w:szCs w:val="28"/>
        </w:rPr>
        <w:t>τη Δευτέρα 13 Μαρτίου 2023</w:t>
      </w:r>
      <w:r w:rsidR="00436A6C" w:rsidRPr="00E469A9">
        <w:rPr>
          <w:rFonts w:cstheme="minorHAnsi"/>
          <w:sz w:val="28"/>
          <w:szCs w:val="28"/>
        </w:rPr>
        <w:t>,</w:t>
      </w:r>
      <w:r w:rsidR="00C141EF" w:rsidRPr="00E469A9">
        <w:rPr>
          <w:rFonts w:cstheme="minorHAnsi"/>
          <w:sz w:val="28"/>
          <w:szCs w:val="28"/>
        </w:rPr>
        <w:t xml:space="preserve"> στο αμφιθέατρο του Πολιτιστικού Κέντρου Μοσχάτου</w:t>
      </w:r>
      <w:r w:rsidRPr="00E469A9">
        <w:rPr>
          <w:rFonts w:cstheme="minorHAnsi"/>
          <w:sz w:val="28"/>
          <w:szCs w:val="28"/>
        </w:rPr>
        <w:t>, εγκρίθηκε ομόφωνο Ψήφισμα</w:t>
      </w:r>
      <w:r w:rsidR="00436A6C" w:rsidRPr="00E469A9">
        <w:rPr>
          <w:rFonts w:cstheme="minorHAnsi"/>
          <w:sz w:val="28"/>
          <w:szCs w:val="28"/>
        </w:rPr>
        <w:t>.</w:t>
      </w:r>
    </w:p>
    <w:p w:rsidR="00B5032A" w:rsidRPr="00E469A9" w:rsidRDefault="00436A6C" w:rsidP="00436A6C">
      <w:pPr>
        <w:jc w:val="both"/>
        <w:rPr>
          <w:rFonts w:cstheme="minorHAnsi"/>
          <w:sz w:val="28"/>
          <w:szCs w:val="28"/>
        </w:rPr>
      </w:pPr>
      <w:r w:rsidRPr="00E469A9">
        <w:rPr>
          <w:rFonts w:cstheme="minorHAnsi"/>
          <w:sz w:val="28"/>
          <w:szCs w:val="28"/>
        </w:rPr>
        <w:tab/>
      </w:r>
      <w:r w:rsidR="004F3947" w:rsidRPr="00E469A9">
        <w:rPr>
          <w:rFonts w:cstheme="minorHAnsi"/>
          <w:sz w:val="28"/>
          <w:szCs w:val="28"/>
        </w:rPr>
        <w:t xml:space="preserve">Ο </w:t>
      </w:r>
      <w:r w:rsidR="004F3947" w:rsidRPr="00E469A9">
        <w:rPr>
          <w:rFonts w:cstheme="minorHAnsi"/>
          <w:b/>
          <w:sz w:val="28"/>
          <w:szCs w:val="28"/>
        </w:rPr>
        <w:t>Δήμαρχος Καλλιθέας</w:t>
      </w:r>
      <w:r w:rsidR="00A8789C" w:rsidRPr="00E469A9">
        <w:rPr>
          <w:rFonts w:cstheme="minorHAnsi"/>
          <w:b/>
          <w:sz w:val="28"/>
          <w:szCs w:val="28"/>
        </w:rPr>
        <w:t>,</w:t>
      </w:r>
      <w:r w:rsidR="004F3947" w:rsidRPr="00E469A9">
        <w:rPr>
          <w:rFonts w:cstheme="minorHAnsi"/>
          <w:b/>
          <w:sz w:val="28"/>
          <w:szCs w:val="28"/>
        </w:rPr>
        <w:t xml:space="preserve"> Δημήτρη</w:t>
      </w:r>
      <w:r w:rsidR="006A5500" w:rsidRPr="00E469A9">
        <w:rPr>
          <w:rFonts w:cstheme="minorHAnsi"/>
          <w:b/>
          <w:sz w:val="28"/>
          <w:szCs w:val="28"/>
        </w:rPr>
        <w:t>ς Κά</w:t>
      </w:r>
      <w:r w:rsidR="006029D6" w:rsidRPr="00E469A9">
        <w:rPr>
          <w:rFonts w:cstheme="minorHAnsi"/>
          <w:b/>
          <w:sz w:val="28"/>
          <w:szCs w:val="28"/>
        </w:rPr>
        <w:t>ρναβος</w:t>
      </w:r>
      <w:r w:rsidRPr="00E469A9">
        <w:rPr>
          <w:rFonts w:cstheme="minorHAnsi"/>
          <w:sz w:val="28"/>
          <w:szCs w:val="28"/>
        </w:rPr>
        <w:t>,</w:t>
      </w:r>
      <w:r w:rsidR="006029D6" w:rsidRPr="00E469A9">
        <w:rPr>
          <w:rFonts w:cstheme="minorHAnsi"/>
          <w:sz w:val="28"/>
          <w:szCs w:val="28"/>
        </w:rPr>
        <w:t xml:space="preserve"> για το ομόφωνο ψήφισμα</w:t>
      </w:r>
      <w:r w:rsidRPr="00E469A9">
        <w:rPr>
          <w:rFonts w:cstheme="minorHAnsi"/>
          <w:sz w:val="28"/>
          <w:szCs w:val="28"/>
        </w:rPr>
        <w:t>,   έκανε την ακόλουθη δήλωση</w:t>
      </w:r>
      <w:r w:rsidR="00336F90" w:rsidRPr="00E469A9">
        <w:rPr>
          <w:rFonts w:cstheme="minorHAnsi"/>
          <w:sz w:val="28"/>
          <w:szCs w:val="28"/>
        </w:rPr>
        <w:t>:</w:t>
      </w:r>
    </w:p>
    <w:p w:rsidR="00336F90" w:rsidRPr="00E469A9" w:rsidRDefault="00336F90" w:rsidP="00436A6C">
      <w:pPr>
        <w:jc w:val="both"/>
        <w:rPr>
          <w:rFonts w:cstheme="minorHAnsi"/>
          <w:sz w:val="28"/>
          <w:szCs w:val="28"/>
        </w:rPr>
      </w:pPr>
      <w:r w:rsidRPr="00E469A9">
        <w:rPr>
          <w:rFonts w:cstheme="minorHAnsi"/>
          <w:sz w:val="28"/>
          <w:szCs w:val="28"/>
        </w:rPr>
        <w:t>«</w:t>
      </w:r>
      <w:r w:rsidRPr="00E469A9">
        <w:rPr>
          <w:rFonts w:cstheme="minorHAnsi"/>
          <w:sz w:val="28"/>
          <w:szCs w:val="28"/>
          <w:lang w:val="en-US"/>
        </w:rPr>
        <w:t>To</w:t>
      </w:r>
      <w:r w:rsidRPr="00E469A9">
        <w:rPr>
          <w:rFonts w:cstheme="minorHAnsi"/>
          <w:sz w:val="28"/>
          <w:szCs w:val="28"/>
        </w:rPr>
        <w:t xml:space="preserve"> μέτωπο της παραλίας είναι ένας χώρος χρήσιμος και με τεράστια σημασία για την Καλλιθέα και το Μοσχάτο</w:t>
      </w:r>
      <w:r w:rsidR="00436A6C" w:rsidRPr="00E469A9">
        <w:rPr>
          <w:rFonts w:cstheme="minorHAnsi"/>
          <w:sz w:val="28"/>
          <w:szCs w:val="28"/>
        </w:rPr>
        <w:t>.</w:t>
      </w:r>
    </w:p>
    <w:p w:rsidR="00336F90" w:rsidRPr="00E469A9" w:rsidRDefault="00336F90" w:rsidP="00436A6C">
      <w:pPr>
        <w:jc w:val="both"/>
        <w:rPr>
          <w:rFonts w:cstheme="minorHAnsi"/>
          <w:sz w:val="28"/>
          <w:szCs w:val="28"/>
        </w:rPr>
      </w:pPr>
      <w:r w:rsidRPr="00E469A9">
        <w:rPr>
          <w:rFonts w:cstheme="minorHAnsi"/>
          <w:sz w:val="28"/>
          <w:szCs w:val="28"/>
        </w:rPr>
        <w:t xml:space="preserve">Είναι επιτακτική </w:t>
      </w:r>
      <w:r w:rsidR="008C6319" w:rsidRPr="00E469A9">
        <w:rPr>
          <w:rFonts w:cstheme="minorHAnsi"/>
          <w:sz w:val="28"/>
          <w:szCs w:val="28"/>
        </w:rPr>
        <w:t xml:space="preserve"> λοιπόν</w:t>
      </w:r>
      <w:r w:rsidR="00436A6C" w:rsidRPr="00E469A9">
        <w:rPr>
          <w:rFonts w:cstheme="minorHAnsi"/>
          <w:sz w:val="28"/>
          <w:szCs w:val="28"/>
        </w:rPr>
        <w:t>,</w:t>
      </w:r>
      <w:r w:rsidR="008C6319" w:rsidRPr="00E469A9">
        <w:rPr>
          <w:rFonts w:cstheme="minorHAnsi"/>
          <w:sz w:val="28"/>
          <w:szCs w:val="28"/>
        </w:rPr>
        <w:t xml:space="preserve"> </w:t>
      </w:r>
      <w:r w:rsidRPr="00E469A9">
        <w:rPr>
          <w:rFonts w:cstheme="minorHAnsi"/>
          <w:sz w:val="28"/>
          <w:szCs w:val="28"/>
        </w:rPr>
        <w:t>η ταχύτατη ολοκλήρωση του έργου καθώς εδώ και 15 χρόνια</w:t>
      </w:r>
      <w:r w:rsidR="00436A6C" w:rsidRPr="00E469A9">
        <w:rPr>
          <w:rFonts w:cstheme="minorHAnsi"/>
          <w:sz w:val="28"/>
          <w:szCs w:val="28"/>
        </w:rPr>
        <w:t>,</w:t>
      </w:r>
      <w:r w:rsidRPr="00E469A9">
        <w:rPr>
          <w:rFonts w:cstheme="minorHAnsi"/>
          <w:sz w:val="28"/>
          <w:szCs w:val="28"/>
        </w:rPr>
        <w:t xml:space="preserve"> έχουμε χάσει την επαφή μας με τη θάλασσα</w:t>
      </w:r>
      <w:r w:rsidR="00436A6C" w:rsidRPr="00E469A9">
        <w:rPr>
          <w:rFonts w:cstheme="minorHAnsi"/>
          <w:sz w:val="28"/>
          <w:szCs w:val="28"/>
        </w:rPr>
        <w:t>.</w:t>
      </w:r>
    </w:p>
    <w:p w:rsidR="00336F90" w:rsidRPr="00E469A9" w:rsidRDefault="00336F90" w:rsidP="00436A6C">
      <w:pPr>
        <w:jc w:val="both"/>
        <w:rPr>
          <w:rFonts w:cstheme="minorHAnsi"/>
          <w:sz w:val="28"/>
          <w:szCs w:val="28"/>
        </w:rPr>
      </w:pPr>
      <w:r w:rsidRPr="00E469A9">
        <w:rPr>
          <w:rFonts w:cstheme="minorHAnsi"/>
          <w:sz w:val="28"/>
          <w:szCs w:val="28"/>
        </w:rPr>
        <w:t>Δεν υπάρχει καμία πρόσβαση στην παραλία</w:t>
      </w:r>
      <w:r w:rsidR="00436A6C" w:rsidRPr="00E469A9">
        <w:rPr>
          <w:rFonts w:cstheme="minorHAnsi"/>
          <w:sz w:val="28"/>
          <w:szCs w:val="28"/>
        </w:rPr>
        <w:t>,</w:t>
      </w:r>
      <w:r w:rsidRPr="00E469A9">
        <w:rPr>
          <w:rFonts w:cstheme="minorHAnsi"/>
          <w:sz w:val="28"/>
          <w:szCs w:val="28"/>
        </w:rPr>
        <w:t xml:space="preserve"> αλλά αντίθετα έχουν υψωθεί </w:t>
      </w:r>
      <w:r w:rsidR="00C218E2" w:rsidRPr="00E469A9">
        <w:rPr>
          <w:rFonts w:cstheme="minorHAnsi"/>
          <w:sz w:val="28"/>
          <w:szCs w:val="28"/>
        </w:rPr>
        <w:t>βουνά από μπάζα</w:t>
      </w:r>
      <w:r w:rsidR="00436A6C" w:rsidRPr="00E469A9">
        <w:rPr>
          <w:rFonts w:cstheme="minorHAnsi"/>
          <w:sz w:val="28"/>
          <w:szCs w:val="28"/>
        </w:rPr>
        <w:t>.</w:t>
      </w:r>
    </w:p>
    <w:p w:rsidR="00C218E2" w:rsidRPr="00E469A9" w:rsidRDefault="00C218E2" w:rsidP="00436A6C">
      <w:pPr>
        <w:jc w:val="both"/>
        <w:rPr>
          <w:rFonts w:cstheme="minorHAnsi"/>
          <w:sz w:val="28"/>
          <w:szCs w:val="28"/>
        </w:rPr>
      </w:pPr>
      <w:r w:rsidRPr="00E469A9">
        <w:rPr>
          <w:rFonts w:cstheme="minorHAnsi"/>
          <w:sz w:val="28"/>
          <w:szCs w:val="28"/>
        </w:rPr>
        <w:t>Χάνουμε καθημερινά ευκαιρίες για οικονομική ανάπτυξη της περιοχής</w:t>
      </w:r>
      <w:r w:rsidR="00436A6C" w:rsidRPr="00E469A9">
        <w:rPr>
          <w:rFonts w:cstheme="minorHAnsi"/>
          <w:sz w:val="28"/>
          <w:szCs w:val="28"/>
        </w:rPr>
        <w:t>.</w:t>
      </w:r>
    </w:p>
    <w:p w:rsidR="00C218E2" w:rsidRPr="00E469A9" w:rsidRDefault="00C218E2" w:rsidP="00436A6C">
      <w:pPr>
        <w:jc w:val="both"/>
        <w:rPr>
          <w:rFonts w:cstheme="minorHAnsi"/>
          <w:sz w:val="28"/>
          <w:szCs w:val="28"/>
        </w:rPr>
      </w:pPr>
      <w:r w:rsidRPr="00E469A9">
        <w:rPr>
          <w:rFonts w:cstheme="minorHAnsi"/>
          <w:sz w:val="28"/>
          <w:szCs w:val="28"/>
        </w:rPr>
        <w:t>Χαιρετίζουμε λοιπόν την ένταξη του έργου ως ένα καθοριστικό βήμα για την ολοκλήρωση του</w:t>
      </w:r>
      <w:r w:rsidR="00436A6C" w:rsidRPr="00E469A9">
        <w:rPr>
          <w:rFonts w:cstheme="minorHAnsi"/>
          <w:sz w:val="28"/>
          <w:szCs w:val="28"/>
        </w:rPr>
        <w:t>.</w:t>
      </w:r>
    </w:p>
    <w:p w:rsidR="00C218E2" w:rsidRPr="00E469A9" w:rsidRDefault="00C218E2" w:rsidP="00436A6C">
      <w:pPr>
        <w:jc w:val="both"/>
        <w:rPr>
          <w:rFonts w:cstheme="minorHAnsi"/>
          <w:sz w:val="28"/>
          <w:szCs w:val="28"/>
        </w:rPr>
      </w:pPr>
      <w:r w:rsidRPr="00E469A9">
        <w:rPr>
          <w:rFonts w:cstheme="minorHAnsi"/>
          <w:sz w:val="28"/>
          <w:szCs w:val="28"/>
        </w:rPr>
        <w:t>Όμως δεν πρέπει να εφησυχάζουμε</w:t>
      </w:r>
      <w:r w:rsidR="00436A6C" w:rsidRPr="00E469A9">
        <w:rPr>
          <w:rFonts w:cstheme="minorHAnsi"/>
          <w:sz w:val="28"/>
          <w:szCs w:val="28"/>
        </w:rPr>
        <w:t>,</w:t>
      </w:r>
      <w:r w:rsidRPr="00E469A9">
        <w:rPr>
          <w:rFonts w:cstheme="minorHAnsi"/>
          <w:sz w:val="28"/>
          <w:szCs w:val="28"/>
        </w:rPr>
        <w:t xml:space="preserve"> μένουν τώρα </w:t>
      </w:r>
      <w:r w:rsidR="008C6319" w:rsidRPr="00E469A9">
        <w:rPr>
          <w:rFonts w:cstheme="minorHAnsi"/>
          <w:sz w:val="28"/>
          <w:szCs w:val="28"/>
        </w:rPr>
        <w:t>τα επόμενα πολύ κρίσιμα βήματα</w:t>
      </w:r>
      <w:r w:rsidR="00436A6C" w:rsidRPr="00E469A9">
        <w:rPr>
          <w:rFonts w:cstheme="minorHAnsi"/>
          <w:sz w:val="28"/>
          <w:szCs w:val="28"/>
        </w:rPr>
        <w:t xml:space="preserve">, </w:t>
      </w:r>
      <w:r w:rsidR="008C6319" w:rsidRPr="00E469A9">
        <w:rPr>
          <w:rFonts w:cstheme="minorHAnsi"/>
          <w:sz w:val="28"/>
          <w:szCs w:val="28"/>
        </w:rPr>
        <w:t>επιμένουμε στη συνεχή παρακολούθηση του</w:t>
      </w:r>
      <w:r w:rsidR="00436A6C" w:rsidRPr="00E469A9">
        <w:rPr>
          <w:rFonts w:cstheme="minorHAnsi"/>
          <w:sz w:val="28"/>
          <w:szCs w:val="28"/>
        </w:rPr>
        <w:t>,</w:t>
      </w:r>
      <w:r w:rsidR="008C6319" w:rsidRPr="00E469A9">
        <w:rPr>
          <w:rFonts w:cstheme="minorHAnsi"/>
          <w:sz w:val="28"/>
          <w:szCs w:val="28"/>
        </w:rPr>
        <w:t xml:space="preserve"> για την γρήγορη εκτέλεση του έργου.</w:t>
      </w:r>
    </w:p>
    <w:p w:rsidR="00C218E2" w:rsidRPr="00E469A9" w:rsidRDefault="00C218E2" w:rsidP="00436A6C">
      <w:pPr>
        <w:jc w:val="both"/>
        <w:rPr>
          <w:rFonts w:cstheme="minorHAnsi"/>
          <w:sz w:val="28"/>
          <w:szCs w:val="28"/>
        </w:rPr>
      </w:pPr>
      <w:r w:rsidRPr="00E469A9">
        <w:rPr>
          <w:rFonts w:cstheme="minorHAnsi"/>
          <w:sz w:val="28"/>
          <w:szCs w:val="28"/>
        </w:rPr>
        <w:t>Πρώτον ο διαγωνισμός</w:t>
      </w:r>
      <w:r w:rsidR="00436A6C" w:rsidRPr="00E469A9">
        <w:rPr>
          <w:rFonts w:cstheme="minorHAnsi"/>
          <w:sz w:val="28"/>
          <w:szCs w:val="28"/>
        </w:rPr>
        <w:t>,</w:t>
      </w:r>
      <w:r w:rsidR="00E94DAA" w:rsidRPr="00E469A9">
        <w:rPr>
          <w:rFonts w:cstheme="minorHAnsi"/>
          <w:sz w:val="28"/>
          <w:szCs w:val="28"/>
        </w:rPr>
        <w:t xml:space="preserve"> </w:t>
      </w:r>
      <w:r w:rsidRPr="00E469A9">
        <w:rPr>
          <w:rFonts w:cstheme="minorHAnsi"/>
          <w:sz w:val="28"/>
          <w:szCs w:val="28"/>
        </w:rPr>
        <w:t xml:space="preserve">ο οποίος </w:t>
      </w:r>
      <w:r w:rsidR="00E94DAA" w:rsidRPr="00E469A9">
        <w:rPr>
          <w:rFonts w:cstheme="minorHAnsi"/>
          <w:sz w:val="28"/>
          <w:szCs w:val="28"/>
        </w:rPr>
        <w:t>πρέπει να τρέξει γρήγορα και ελπίζω αυτή τη φορά να επαληθευτούν τα χρονοδιαγράμματα της Περιφέρειας για προκήρυξη το καλοκαίρι.</w:t>
      </w:r>
    </w:p>
    <w:p w:rsidR="00E94DAA" w:rsidRPr="00E469A9" w:rsidRDefault="00E94DAA" w:rsidP="00436A6C">
      <w:pPr>
        <w:jc w:val="both"/>
        <w:rPr>
          <w:rFonts w:cstheme="minorHAnsi"/>
          <w:sz w:val="28"/>
          <w:szCs w:val="28"/>
        </w:rPr>
      </w:pPr>
      <w:r w:rsidRPr="00E469A9">
        <w:rPr>
          <w:rFonts w:cstheme="minorHAnsi"/>
          <w:sz w:val="28"/>
          <w:szCs w:val="28"/>
        </w:rPr>
        <w:lastRenderedPageBreak/>
        <w:t>Επίσης πρέπει να διασφαλίσουμε ότι θα υπάρξει φορέας λειτουργίας με συμμετοχή των Δήμων.</w:t>
      </w:r>
    </w:p>
    <w:p w:rsidR="00E94DAA" w:rsidRPr="00E469A9" w:rsidRDefault="00E94DAA" w:rsidP="00436A6C">
      <w:pPr>
        <w:jc w:val="both"/>
        <w:rPr>
          <w:rFonts w:cstheme="minorHAnsi"/>
          <w:sz w:val="28"/>
          <w:szCs w:val="28"/>
        </w:rPr>
      </w:pPr>
      <w:r w:rsidRPr="00E469A9">
        <w:rPr>
          <w:rFonts w:cstheme="minorHAnsi"/>
          <w:sz w:val="28"/>
          <w:szCs w:val="28"/>
        </w:rPr>
        <w:t>Για εμάς είναι ένα κορυφαίο ζήτημα και αναμένουμε απαντήσεις από την Περιφέρεια</w:t>
      </w:r>
      <w:r w:rsidR="00436A6C" w:rsidRPr="00E469A9">
        <w:rPr>
          <w:rFonts w:cstheme="minorHAnsi"/>
          <w:sz w:val="28"/>
          <w:szCs w:val="28"/>
        </w:rPr>
        <w:t>.</w:t>
      </w:r>
    </w:p>
    <w:p w:rsidR="00FF17C7" w:rsidRPr="00E469A9" w:rsidRDefault="00E94DAA" w:rsidP="00436A6C">
      <w:pPr>
        <w:jc w:val="both"/>
        <w:rPr>
          <w:rFonts w:cstheme="minorHAnsi"/>
          <w:sz w:val="28"/>
          <w:szCs w:val="28"/>
        </w:rPr>
      </w:pPr>
      <w:r w:rsidRPr="00E469A9">
        <w:rPr>
          <w:rFonts w:cstheme="minorHAnsi"/>
          <w:sz w:val="28"/>
          <w:szCs w:val="28"/>
        </w:rPr>
        <w:t>Επίσης το θέμα του Γηπέδου Ποδοσφαίρου, για εμάς είναι</w:t>
      </w:r>
      <w:r w:rsidR="007A27BE" w:rsidRPr="00E469A9">
        <w:rPr>
          <w:rFonts w:cstheme="minorHAnsi"/>
          <w:sz w:val="28"/>
          <w:szCs w:val="28"/>
        </w:rPr>
        <w:t xml:space="preserve"> προαπαιτούμενο για το νέο έργο</w:t>
      </w:r>
      <w:r w:rsidR="006A5500" w:rsidRPr="00E469A9">
        <w:rPr>
          <w:rFonts w:cstheme="minorHAnsi"/>
          <w:sz w:val="28"/>
          <w:szCs w:val="28"/>
        </w:rPr>
        <w:t xml:space="preserve">, </w:t>
      </w:r>
      <w:r w:rsidR="007A27BE" w:rsidRPr="00E469A9">
        <w:rPr>
          <w:rFonts w:cstheme="minorHAnsi"/>
          <w:sz w:val="28"/>
          <w:szCs w:val="28"/>
        </w:rPr>
        <w:t xml:space="preserve"> είναι απολύτως αναγκαίο για την Καλλιθέα και την ευρύτερη περιοχ</w:t>
      </w:r>
      <w:r w:rsidR="008C6319" w:rsidRPr="00E469A9">
        <w:rPr>
          <w:rFonts w:cstheme="minorHAnsi"/>
          <w:sz w:val="28"/>
          <w:szCs w:val="28"/>
        </w:rPr>
        <w:t>ή</w:t>
      </w:r>
      <w:r w:rsidR="00436A6C" w:rsidRPr="00E469A9">
        <w:rPr>
          <w:rFonts w:cstheme="minorHAnsi"/>
          <w:sz w:val="28"/>
          <w:szCs w:val="28"/>
        </w:rPr>
        <w:t>»</w:t>
      </w:r>
      <w:r w:rsidR="008C6319" w:rsidRPr="00E469A9">
        <w:rPr>
          <w:rFonts w:cstheme="minorHAnsi"/>
          <w:sz w:val="28"/>
          <w:szCs w:val="28"/>
        </w:rPr>
        <w:t xml:space="preserve"> </w:t>
      </w:r>
    </w:p>
    <w:p w:rsidR="00436A6C" w:rsidRPr="00E469A9" w:rsidRDefault="00436A6C" w:rsidP="00436A6C">
      <w:pPr>
        <w:jc w:val="both"/>
        <w:rPr>
          <w:rFonts w:cstheme="minorHAnsi"/>
          <w:sz w:val="28"/>
          <w:szCs w:val="28"/>
        </w:rPr>
      </w:pPr>
    </w:p>
    <w:p w:rsidR="00436A6C" w:rsidRPr="00E469A9" w:rsidRDefault="00436A6C" w:rsidP="00436A6C">
      <w:pPr>
        <w:jc w:val="both"/>
        <w:rPr>
          <w:rFonts w:cstheme="minorHAnsi"/>
          <w:sz w:val="28"/>
          <w:szCs w:val="28"/>
        </w:rPr>
      </w:pPr>
      <w:r w:rsidRPr="00E469A9">
        <w:rPr>
          <w:rFonts w:cstheme="minorHAnsi"/>
          <w:b/>
          <w:sz w:val="28"/>
          <w:szCs w:val="28"/>
        </w:rPr>
        <w:t>Ο Δήμαρχος Μοσχάτου-Ταύρου</w:t>
      </w:r>
      <w:r w:rsidR="00A8789C" w:rsidRPr="00E469A9">
        <w:rPr>
          <w:rFonts w:cstheme="minorHAnsi"/>
          <w:b/>
          <w:sz w:val="28"/>
          <w:szCs w:val="28"/>
        </w:rPr>
        <w:t>,</w:t>
      </w:r>
      <w:r w:rsidRPr="00E469A9">
        <w:rPr>
          <w:rFonts w:cstheme="minorHAnsi"/>
          <w:b/>
          <w:sz w:val="28"/>
          <w:szCs w:val="28"/>
        </w:rPr>
        <w:t xml:space="preserve"> Ανδρέας Ευθυμίου, </w:t>
      </w:r>
      <w:r w:rsidRPr="00E469A9">
        <w:rPr>
          <w:rFonts w:cstheme="minorHAnsi"/>
          <w:sz w:val="28"/>
          <w:szCs w:val="28"/>
        </w:rPr>
        <w:t>στην τοποθέτηση του επεσήμανε  μεταξύ άλλων τα εξής :</w:t>
      </w:r>
    </w:p>
    <w:p w:rsidR="00E86AB2" w:rsidRPr="00E469A9" w:rsidRDefault="00E86AB2" w:rsidP="00E86AB2">
      <w:pPr>
        <w:jc w:val="both"/>
        <w:rPr>
          <w:rFonts w:cstheme="minorHAnsi"/>
          <w:sz w:val="28"/>
          <w:szCs w:val="28"/>
        </w:rPr>
      </w:pPr>
      <w:r w:rsidRPr="00E469A9">
        <w:rPr>
          <w:rFonts w:cstheme="minorHAnsi"/>
          <w:sz w:val="28"/>
          <w:szCs w:val="28"/>
        </w:rPr>
        <w:t xml:space="preserve">«Έχουμε αγωνιστεί πολλά χρόνια για την υλοποίηση αυτού του έργου. Ήμασταν  η </w:t>
      </w:r>
      <w:r w:rsidR="00AC5367" w:rsidRPr="00E469A9">
        <w:rPr>
          <w:rFonts w:cstheme="minorHAnsi"/>
          <w:sz w:val="28"/>
          <w:szCs w:val="28"/>
        </w:rPr>
        <w:t>Δημοτική αρχή, που υποστήριξ</w:t>
      </w:r>
      <w:r w:rsidRPr="00E469A9">
        <w:rPr>
          <w:rFonts w:cstheme="minorHAnsi"/>
          <w:sz w:val="28"/>
          <w:szCs w:val="28"/>
        </w:rPr>
        <w:t>ε να πάρει το έργο η Περιφέρεια.</w:t>
      </w:r>
    </w:p>
    <w:p w:rsidR="00E86AB2" w:rsidRPr="00E469A9" w:rsidRDefault="00AC5367" w:rsidP="00E86AB2">
      <w:pPr>
        <w:jc w:val="both"/>
        <w:rPr>
          <w:rFonts w:cstheme="minorHAnsi"/>
          <w:sz w:val="28"/>
          <w:szCs w:val="28"/>
        </w:rPr>
      </w:pPr>
      <w:r w:rsidRPr="00E469A9">
        <w:rPr>
          <w:rFonts w:cstheme="minorHAnsi"/>
          <w:sz w:val="28"/>
          <w:szCs w:val="28"/>
        </w:rPr>
        <w:t>Δ</w:t>
      </w:r>
      <w:r w:rsidR="00E86AB2" w:rsidRPr="00E469A9">
        <w:rPr>
          <w:rFonts w:cstheme="minorHAnsi"/>
          <w:sz w:val="28"/>
          <w:szCs w:val="28"/>
        </w:rPr>
        <w:t xml:space="preserve">ιεκδικήσαμε με σθένος το δικαίωμα να </w:t>
      </w:r>
      <w:r w:rsidRPr="00E469A9">
        <w:rPr>
          <w:rFonts w:cstheme="minorHAnsi"/>
          <w:sz w:val="28"/>
          <w:szCs w:val="28"/>
        </w:rPr>
        <w:t>στηρίξει</w:t>
      </w:r>
      <w:r w:rsidR="00E86AB2" w:rsidRPr="00E469A9">
        <w:rPr>
          <w:rFonts w:cstheme="minorHAnsi"/>
          <w:sz w:val="28"/>
          <w:szCs w:val="28"/>
        </w:rPr>
        <w:t xml:space="preserve"> η ελληνική πολιτεία </w:t>
      </w:r>
      <w:r w:rsidRPr="00E469A9">
        <w:rPr>
          <w:rFonts w:cstheme="minorHAnsi"/>
          <w:sz w:val="28"/>
          <w:szCs w:val="28"/>
        </w:rPr>
        <w:t xml:space="preserve">τη δημιουργία ένας </w:t>
      </w:r>
      <w:proofErr w:type="spellStart"/>
      <w:r w:rsidRPr="00E469A9">
        <w:rPr>
          <w:rFonts w:cstheme="minorHAnsi"/>
          <w:sz w:val="28"/>
          <w:szCs w:val="28"/>
        </w:rPr>
        <w:t>υπερτοπικού</w:t>
      </w:r>
      <w:proofErr w:type="spellEnd"/>
      <w:r w:rsidRPr="00E469A9">
        <w:rPr>
          <w:rFonts w:cstheme="minorHAnsi"/>
          <w:sz w:val="28"/>
          <w:szCs w:val="28"/>
        </w:rPr>
        <w:t xml:space="preserve"> π</w:t>
      </w:r>
      <w:r w:rsidR="00E86AB2" w:rsidRPr="00E469A9">
        <w:rPr>
          <w:rFonts w:cstheme="minorHAnsi"/>
          <w:sz w:val="28"/>
          <w:szCs w:val="28"/>
        </w:rPr>
        <w:t>όλου</w:t>
      </w:r>
      <w:r w:rsidRPr="00E469A9">
        <w:rPr>
          <w:rFonts w:cstheme="minorHAnsi"/>
          <w:sz w:val="28"/>
          <w:szCs w:val="28"/>
        </w:rPr>
        <w:t xml:space="preserve"> αναψυχής, πολιτισμού, α</w:t>
      </w:r>
      <w:r w:rsidR="00E86AB2" w:rsidRPr="00E469A9">
        <w:rPr>
          <w:rFonts w:cstheme="minorHAnsi"/>
          <w:sz w:val="28"/>
          <w:szCs w:val="28"/>
        </w:rPr>
        <w:t xml:space="preserve">θλητισμού για τους δημότες του Μοσχάτου-Ταύρου, αλλά και για τους </w:t>
      </w:r>
      <w:r w:rsidRPr="00E469A9">
        <w:rPr>
          <w:rFonts w:cstheme="minorHAnsi"/>
          <w:sz w:val="28"/>
          <w:szCs w:val="28"/>
        </w:rPr>
        <w:t>πολίτες της Αττικής</w:t>
      </w:r>
      <w:r w:rsidR="00E86AB2" w:rsidRPr="00E469A9">
        <w:rPr>
          <w:rFonts w:cstheme="minorHAnsi"/>
          <w:sz w:val="28"/>
          <w:szCs w:val="28"/>
        </w:rPr>
        <w:t xml:space="preserve">. </w:t>
      </w:r>
    </w:p>
    <w:p w:rsidR="00E86AB2" w:rsidRPr="00E469A9" w:rsidRDefault="00AC5367" w:rsidP="00E86AB2">
      <w:pPr>
        <w:jc w:val="both"/>
        <w:rPr>
          <w:rFonts w:cstheme="minorHAnsi"/>
          <w:sz w:val="28"/>
          <w:szCs w:val="28"/>
        </w:rPr>
      </w:pPr>
      <w:r w:rsidRPr="00E469A9">
        <w:rPr>
          <w:rFonts w:cstheme="minorHAnsi"/>
          <w:sz w:val="28"/>
          <w:szCs w:val="28"/>
        </w:rPr>
        <w:t>Δ</w:t>
      </w:r>
      <w:r w:rsidR="00320F05" w:rsidRPr="00E469A9">
        <w:rPr>
          <w:rFonts w:cstheme="minorHAnsi"/>
          <w:sz w:val="28"/>
          <w:szCs w:val="28"/>
        </w:rPr>
        <w:t>ιεκδικούμε να απο</w:t>
      </w:r>
      <w:r w:rsidR="00E86AB2" w:rsidRPr="00E469A9">
        <w:rPr>
          <w:rFonts w:cstheme="minorHAnsi"/>
          <w:sz w:val="28"/>
          <w:szCs w:val="28"/>
        </w:rPr>
        <w:t xml:space="preserve">κατασταθούν τα «κακώς κείμενα» που έλαβαν χώρα κατά την υλοποίηση του έργου, όπως η εναπόθεση στο χώρο των υλικών εκσκαφής. </w:t>
      </w:r>
      <w:r w:rsidRPr="00E469A9">
        <w:rPr>
          <w:rFonts w:cstheme="minorHAnsi"/>
          <w:sz w:val="28"/>
          <w:szCs w:val="28"/>
        </w:rPr>
        <w:t xml:space="preserve">Απαιτούμε </w:t>
      </w:r>
      <w:r w:rsidR="00E86AB2" w:rsidRPr="00E469A9">
        <w:rPr>
          <w:rFonts w:cstheme="minorHAnsi"/>
          <w:sz w:val="28"/>
          <w:szCs w:val="28"/>
        </w:rPr>
        <w:t xml:space="preserve"> να γίνει</w:t>
      </w:r>
      <w:r w:rsidRPr="00E469A9">
        <w:rPr>
          <w:rFonts w:cstheme="minorHAnsi"/>
          <w:sz w:val="28"/>
          <w:szCs w:val="28"/>
        </w:rPr>
        <w:t xml:space="preserve"> άμεσα</w:t>
      </w:r>
      <w:r w:rsidR="00E86AB2" w:rsidRPr="00E469A9">
        <w:rPr>
          <w:rFonts w:cstheme="minorHAnsi"/>
          <w:sz w:val="28"/>
          <w:szCs w:val="28"/>
        </w:rPr>
        <w:t xml:space="preserve"> η  απομάκρυνση </w:t>
      </w:r>
      <w:r w:rsidRPr="00E469A9">
        <w:rPr>
          <w:rFonts w:cstheme="minorHAnsi"/>
          <w:sz w:val="28"/>
          <w:szCs w:val="28"/>
        </w:rPr>
        <w:t>τους</w:t>
      </w:r>
      <w:r w:rsidR="00E86AB2" w:rsidRPr="00E469A9">
        <w:rPr>
          <w:rFonts w:cstheme="minorHAnsi"/>
          <w:sz w:val="28"/>
          <w:szCs w:val="28"/>
        </w:rPr>
        <w:t>!</w:t>
      </w:r>
    </w:p>
    <w:p w:rsidR="00E86AB2" w:rsidRPr="00E469A9" w:rsidRDefault="00AC5367" w:rsidP="00E86AB2">
      <w:pPr>
        <w:jc w:val="both"/>
        <w:rPr>
          <w:rFonts w:cstheme="minorHAnsi"/>
          <w:sz w:val="28"/>
          <w:szCs w:val="28"/>
        </w:rPr>
      </w:pPr>
      <w:r w:rsidRPr="00E469A9">
        <w:rPr>
          <w:rFonts w:cstheme="minorHAnsi"/>
          <w:sz w:val="28"/>
          <w:szCs w:val="28"/>
        </w:rPr>
        <w:t>Ζητάμε ν</w:t>
      </w:r>
      <w:r w:rsidR="00E86AB2" w:rsidRPr="00E469A9">
        <w:rPr>
          <w:rFonts w:cstheme="minorHAnsi"/>
          <w:sz w:val="28"/>
          <w:szCs w:val="28"/>
        </w:rPr>
        <w:t xml:space="preserve">α δημοπρατηθεί άμεσα η Β΄ Φάση του έργου. Την ίδια στιγμή απαιτούμε  συμμετοχή  των Δήμων Μοσχάτου-Ταύρου, Καλλιθέας, στο Φορέα διαχείρισης του πάρκου. </w:t>
      </w:r>
    </w:p>
    <w:p w:rsidR="00E86AB2" w:rsidRPr="00E469A9" w:rsidRDefault="00E86AB2" w:rsidP="00E86AB2">
      <w:pPr>
        <w:jc w:val="both"/>
        <w:rPr>
          <w:rFonts w:cstheme="minorHAnsi"/>
          <w:sz w:val="28"/>
          <w:szCs w:val="28"/>
        </w:rPr>
      </w:pPr>
      <w:r w:rsidRPr="00E469A9">
        <w:rPr>
          <w:rFonts w:cstheme="minorHAnsi"/>
          <w:sz w:val="28"/>
          <w:szCs w:val="28"/>
        </w:rPr>
        <w:t>Ζητάμε ουσιαστική και έγκαιρη  ενημέρωση από τις τεχνικές υπηρεσίες της Περιφέρειας για το χρονοδιάγραμμα και την πορεία των εργασιών, καθώς και άμεση δημοπράτηση του Αντιπλημμυρικού έργου του Ιλισού.</w:t>
      </w:r>
    </w:p>
    <w:p w:rsidR="00E86AB2" w:rsidRPr="00E469A9" w:rsidRDefault="00E86AB2" w:rsidP="00E86AB2">
      <w:pPr>
        <w:jc w:val="both"/>
        <w:rPr>
          <w:rFonts w:cstheme="minorHAnsi"/>
          <w:sz w:val="28"/>
          <w:szCs w:val="28"/>
        </w:rPr>
      </w:pPr>
      <w:r w:rsidRPr="00E469A9">
        <w:rPr>
          <w:rFonts w:cstheme="minorHAnsi"/>
          <w:sz w:val="28"/>
          <w:szCs w:val="28"/>
        </w:rPr>
        <w:t>Εδώ και τώρα πρέπει να λυθεί το πρόβλημα, να γίνει το συντομότερο δυνατό η δημοπράτηση του έργου, γιατί σε περίπτωση που δεν υλοποιηθεί, θα γίνει εισήγηση στο Δημοτικό Συμβούλιο για κινητοποιήσεις, θα ξεσηκωθεί ο λαός του Μοσχάτου και του Ταύρου»</w:t>
      </w:r>
    </w:p>
    <w:p w:rsidR="00436A6C" w:rsidRPr="00E469A9" w:rsidRDefault="00436A6C" w:rsidP="00E86AB2">
      <w:pPr>
        <w:jc w:val="both"/>
        <w:rPr>
          <w:rFonts w:cstheme="minorHAnsi"/>
          <w:sz w:val="28"/>
          <w:szCs w:val="28"/>
        </w:rPr>
      </w:pPr>
    </w:p>
    <w:p w:rsidR="00E86AB2" w:rsidRPr="00E469A9" w:rsidRDefault="00E86AB2" w:rsidP="00436A6C">
      <w:pPr>
        <w:jc w:val="both"/>
        <w:rPr>
          <w:rFonts w:cstheme="minorHAnsi"/>
          <w:sz w:val="28"/>
          <w:szCs w:val="28"/>
        </w:rPr>
      </w:pPr>
    </w:p>
    <w:p w:rsidR="00061558" w:rsidRPr="00E469A9" w:rsidRDefault="00436A6C" w:rsidP="00436A6C">
      <w:pPr>
        <w:jc w:val="both"/>
        <w:rPr>
          <w:rFonts w:cstheme="minorHAnsi"/>
          <w:b/>
          <w:color w:val="000000" w:themeColor="text1"/>
          <w:sz w:val="28"/>
          <w:szCs w:val="28"/>
        </w:rPr>
      </w:pPr>
      <w:r w:rsidRPr="00E469A9">
        <w:rPr>
          <w:rFonts w:cstheme="minorHAnsi"/>
          <w:sz w:val="28"/>
          <w:szCs w:val="28"/>
        </w:rPr>
        <w:tab/>
      </w:r>
      <w:r w:rsidR="00650C5F" w:rsidRPr="00E469A9">
        <w:rPr>
          <w:rFonts w:cstheme="minorHAnsi"/>
          <w:b/>
          <w:sz w:val="28"/>
          <w:szCs w:val="28"/>
        </w:rPr>
        <w:t>Στη Συνεδρίαση</w:t>
      </w:r>
      <w:r w:rsidR="00320F05" w:rsidRPr="00E469A9">
        <w:rPr>
          <w:rFonts w:cstheme="minorHAnsi"/>
          <w:b/>
          <w:sz w:val="28"/>
          <w:szCs w:val="28"/>
        </w:rPr>
        <w:t xml:space="preserve"> παρέστησαν</w:t>
      </w:r>
      <w:r w:rsidR="008C6319" w:rsidRPr="00E469A9">
        <w:rPr>
          <w:rFonts w:cstheme="minorHAnsi"/>
          <w:b/>
          <w:sz w:val="28"/>
          <w:szCs w:val="28"/>
        </w:rPr>
        <w:t xml:space="preserve"> ο Περιφερειάρχης Αττικής Γιώργος Πατούλης</w:t>
      </w:r>
      <w:r w:rsidRPr="00E469A9">
        <w:rPr>
          <w:rFonts w:cstheme="minorHAnsi"/>
          <w:b/>
          <w:sz w:val="28"/>
          <w:szCs w:val="28"/>
        </w:rPr>
        <w:t>,</w:t>
      </w:r>
      <w:r w:rsidR="008C6319" w:rsidRPr="00E469A9">
        <w:rPr>
          <w:rFonts w:cstheme="minorHAnsi"/>
          <w:b/>
          <w:sz w:val="28"/>
          <w:szCs w:val="28"/>
        </w:rPr>
        <w:t xml:space="preserve"> </w:t>
      </w:r>
      <w:r w:rsidR="00CF44E5" w:rsidRPr="00E469A9">
        <w:rPr>
          <w:rFonts w:cstheme="minorHAnsi"/>
          <w:b/>
          <w:sz w:val="28"/>
          <w:szCs w:val="28"/>
        </w:rPr>
        <w:t>ο Αντιπεριφερειάρχης Νότιου Τομέα Αθηνών Χρήστος Θεοδωρόπουλος</w:t>
      </w:r>
      <w:r w:rsidR="005F629B" w:rsidRPr="00E469A9">
        <w:rPr>
          <w:rFonts w:cstheme="minorHAnsi"/>
          <w:b/>
          <w:sz w:val="28"/>
          <w:szCs w:val="28"/>
        </w:rPr>
        <w:t>,</w:t>
      </w:r>
      <w:r w:rsidR="005F657C" w:rsidRPr="00E469A9">
        <w:rPr>
          <w:rFonts w:cstheme="minorHAnsi"/>
          <w:b/>
          <w:sz w:val="28"/>
          <w:szCs w:val="28"/>
        </w:rPr>
        <w:t xml:space="preserve"> ο Προϊστάμενος </w:t>
      </w:r>
      <w:r w:rsidR="00C26A2F" w:rsidRPr="00E469A9">
        <w:rPr>
          <w:rFonts w:cstheme="minorHAnsi"/>
          <w:b/>
          <w:sz w:val="28"/>
          <w:szCs w:val="28"/>
        </w:rPr>
        <w:t xml:space="preserve"> της Διεύθυνσης </w:t>
      </w:r>
      <w:r w:rsidR="005F657C" w:rsidRPr="00E469A9">
        <w:rPr>
          <w:rFonts w:cstheme="minorHAnsi"/>
          <w:b/>
          <w:sz w:val="28"/>
          <w:szCs w:val="28"/>
        </w:rPr>
        <w:t xml:space="preserve"> Τεχνικών Έργων  Περιφέρειας Αττικής Αλέξανδρος Καλογερόπουλος</w:t>
      </w:r>
      <w:r w:rsidRPr="00E469A9">
        <w:rPr>
          <w:rFonts w:cstheme="minorHAnsi"/>
          <w:b/>
          <w:sz w:val="28"/>
          <w:szCs w:val="28"/>
        </w:rPr>
        <w:t>,</w:t>
      </w:r>
      <w:r w:rsidR="00320F05" w:rsidRPr="00E469A9">
        <w:rPr>
          <w:rFonts w:cstheme="minorHAnsi"/>
          <w:b/>
          <w:sz w:val="28"/>
          <w:szCs w:val="28"/>
        </w:rPr>
        <w:t xml:space="preserve"> ενώ διαδικτυακά </w:t>
      </w:r>
      <w:r w:rsidR="005F657C" w:rsidRPr="00E469A9">
        <w:rPr>
          <w:rFonts w:cstheme="minorHAnsi"/>
          <w:b/>
          <w:sz w:val="28"/>
          <w:szCs w:val="28"/>
        </w:rPr>
        <w:t xml:space="preserve"> </w:t>
      </w:r>
      <w:r w:rsidR="00320F05" w:rsidRPr="00E469A9">
        <w:rPr>
          <w:rFonts w:cstheme="minorHAnsi"/>
          <w:b/>
          <w:sz w:val="28"/>
          <w:szCs w:val="28"/>
        </w:rPr>
        <w:t xml:space="preserve">συμμετείχε από τις Βρυξέλλες  ο Βύρωνας </w:t>
      </w:r>
      <w:proofErr w:type="spellStart"/>
      <w:r w:rsidR="00BE6805" w:rsidRPr="00E469A9">
        <w:rPr>
          <w:rFonts w:cstheme="minorHAnsi"/>
          <w:b/>
          <w:sz w:val="28"/>
          <w:szCs w:val="28"/>
        </w:rPr>
        <w:t>Καμπαράκης</w:t>
      </w:r>
      <w:proofErr w:type="spellEnd"/>
      <w:r w:rsidR="00BE6805" w:rsidRPr="00E469A9">
        <w:rPr>
          <w:rFonts w:cstheme="minorHAnsi"/>
          <w:b/>
          <w:sz w:val="28"/>
          <w:szCs w:val="28"/>
        </w:rPr>
        <w:t>, σ</w:t>
      </w:r>
      <w:r w:rsidR="00320F05" w:rsidRPr="00E469A9">
        <w:rPr>
          <w:rFonts w:cstheme="minorHAnsi"/>
          <w:b/>
          <w:sz w:val="28"/>
          <w:szCs w:val="28"/>
        </w:rPr>
        <w:t xml:space="preserve">τέλεχος της Ευρωπαϊκής Επιτροπής, Γενική Διεύθυνση Περιφερειακής και Αστικής Πολιτικής. </w:t>
      </w:r>
      <w:r w:rsidR="002A6D30" w:rsidRPr="00E469A9">
        <w:rPr>
          <w:rFonts w:cstheme="minorHAnsi"/>
          <w:b/>
          <w:sz w:val="28"/>
          <w:szCs w:val="28"/>
        </w:rPr>
        <w:t xml:space="preserve">Παρέστησαν, επίσης, ο </w:t>
      </w:r>
      <w:r w:rsidR="002A6D30" w:rsidRPr="00E469A9">
        <w:rPr>
          <w:rFonts w:cstheme="minorHAnsi"/>
          <w:b/>
          <w:color w:val="000000" w:themeColor="text1"/>
          <w:sz w:val="28"/>
          <w:szCs w:val="28"/>
        </w:rPr>
        <w:t xml:space="preserve">Νικόλαος  </w:t>
      </w:r>
      <w:proofErr w:type="spellStart"/>
      <w:r w:rsidR="002A6D30" w:rsidRPr="00E469A9">
        <w:rPr>
          <w:rFonts w:cstheme="minorHAnsi"/>
          <w:b/>
          <w:color w:val="000000" w:themeColor="text1"/>
          <w:sz w:val="28"/>
          <w:szCs w:val="28"/>
        </w:rPr>
        <w:t>Μαμαλούγκας</w:t>
      </w:r>
      <w:proofErr w:type="spellEnd"/>
      <w:r w:rsidR="002A6D30" w:rsidRPr="00E469A9">
        <w:rPr>
          <w:rFonts w:cstheme="minorHAnsi"/>
          <w:b/>
          <w:color w:val="000000" w:themeColor="text1"/>
          <w:sz w:val="28"/>
          <w:szCs w:val="28"/>
        </w:rPr>
        <w:t>,</w:t>
      </w:r>
      <w:r w:rsidR="002A6D30" w:rsidRPr="00E469A9">
        <w:rPr>
          <w:rFonts w:cstheme="minorHAnsi"/>
          <w:sz w:val="28"/>
          <w:szCs w:val="28"/>
        </w:rPr>
        <w:t xml:space="preserve"> </w:t>
      </w:r>
      <w:r w:rsidR="002A6D30" w:rsidRPr="00E469A9">
        <w:rPr>
          <w:rFonts w:cstheme="minorHAnsi"/>
          <w:b/>
          <w:sz w:val="28"/>
          <w:szCs w:val="28"/>
        </w:rPr>
        <w:t xml:space="preserve">προϊστάμενος της Διεύθυνσης του Τομέα Περιβάλλοντος της ΕΥΔ ΥΜΕΠΕΡΑΑ και </w:t>
      </w:r>
      <w:r w:rsidR="002A6D30" w:rsidRPr="00E469A9">
        <w:rPr>
          <w:rFonts w:cstheme="minorHAnsi"/>
          <w:b/>
          <w:color w:val="000000" w:themeColor="text1"/>
          <w:sz w:val="28"/>
          <w:szCs w:val="28"/>
        </w:rPr>
        <w:t xml:space="preserve">η </w:t>
      </w:r>
      <w:proofErr w:type="spellStart"/>
      <w:r w:rsidR="002A6D30" w:rsidRPr="00E469A9">
        <w:rPr>
          <w:rFonts w:cstheme="minorHAnsi"/>
          <w:b/>
          <w:color w:val="000000" w:themeColor="text1"/>
          <w:sz w:val="28"/>
          <w:szCs w:val="28"/>
        </w:rPr>
        <w:t>Αρχιτέκτων</w:t>
      </w:r>
      <w:proofErr w:type="spellEnd"/>
      <w:r w:rsidR="002A6D30" w:rsidRPr="00E469A9">
        <w:rPr>
          <w:rFonts w:cstheme="minorHAnsi"/>
          <w:b/>
          <w:color w:val="000000" w:themeColor="text1"/>
          <w:sz w:val="28"/>
          <w:szCs w:val="28"/>
        </w:rPr>
        <w:t xml:space="preserve"> Ήβη Νανοπούλου από το γραφείο Παπαγιάννη. </w:t>
      </w:r>
      <w:r w:rsidR="002A6D30" w:rsidRPr="00E469A9">
        <w:rPr>
          <w:rFonts w:cstheme="minorHAnsi"/>
          <w:b/>
          <w:sz w:val="28"/>
          <w:szCs w:val="28"/>
        </w:rPr>
        <w:t xml:space="preserve"> </w:t>
      </w:r>
      <w:r w:rsidR="00320F05" w:rsidRPr="00E469A9">
        <w:rPr>
          <w:rFonts w:cstheme="minorHAnsi"/>
          <w:b/>
          <w:sz w:val="28"/>
          <w:szCs w:val="28"/>
        </w:rPr>
        <w:t>Παραβρέθηκαν, επίσης,</w:t>
      </w:r>
      <w:r w:rsidR="00CF44E5" w:rsidRPr="00E469A9">
        <w:rPr>
          <w:rFonts w:cstheme="minorHAnsi"/>
          <w:b/>
          <w:sz w:val="28"/>
          <w:szCs w:val="28"/>
        </w:rPr>
        <w:t xml:space="preserve"> οι Βουλευτές</w:t>
      </w:r>
      <w:r w:rsidR="002A6D30" w:rsidRPr="00E469A9">
        <w:rPr>
          <w:rFonts w:cstheme="minorHAnsi"/>
          <w:b/>
          <w:sz w:val="28"/>
          <w:szCs w:val="28"/>
        </w:rPr>
        <w:t xml:space="preserve"> Νότιου Τομέα</w:t>
      </w:r>
      <w:r w:rsidR="00CF44E5" w:rsidRPr="00E469A9">
        <w:rPr>
          <w:rFonts w:cstheme="minorHAnsi"/>
          <w:b/>
          <w:sz w:val="28"/>
          <w:szCs w:val="28"/>
        </w:rPr>
        <w:t xml:space="preserve"> Διονύσης Χατζηδάκης</w:t>
      </w:r>
      <w:r w:rsidRPr="00E469A9">
        <w:rPr>
          <w:rFonts w:cstheme="minorHAnsi"/>
          <w:b/>
          <w:sz w:val="28"/>
          <w:szCs w:val="28"/>
        </w:rPr>
        <w:t>,</w:t>
      </w:r>
      <w:r w:rsidR="00CF44E5" w:rsidRPr="00E469A9">
        <w:rPr>
          <w:rFonts w:cstheme="minorHAnsi"/>
          <w:b/>
          <w:sz w:val="28"/>
          <w:szCs w:val="28"/>
        </w:rPr>
        <w:t xml:space="preserve"> Χάρης Θεοχάρης</w:t>
      </w:r>
      <w:r w:rsidRPr="00E469A9">
        <w:rPr>
          <w:rFonts w:cstheme="minorHAnsi"/>
          <w:b/>
          <w:sz w:val="28"/>
          <w:szCs w:val="28"/>
        </w:rPr>
        <w:t>,</w:t>
      </w:r>
      <w:r w:rsidR="00CF44E5" w:rsidRPr="00E469A9">
        <w:rPr>
          <w:rFonts w:cstheme="minorHAnsi"/>
          <w:b/>
          <w:sz w:val="28"/>
          <w:szCs w:val="28"/>
        </w:rPr>
        <w:t xml:space="preserve"> Άννα Καραμανλή</w:t>
      </w:r>
      <w:r w:rsidRPr="00E469A9">
        <w:rPr>
          <w:rFonts w:cstheme="minorHAnsi"/>
          <w:b/>
          <w:sz w:val="28"/>
          <w:szCs w:val="28"/>
        </w:rPr>
        <w:t>,</w:t>
      </w:r>
      <w:r w:rsidR="00CF44E5" w:rsidRPr="00E469A9">
        <w:rPr>
          <w:rFonts w:cstheme="minorHAnsi"/>
          <w:b/>
          <w:sz w:val="28"/>
          <w:szCs w:val="28"/>
        </w:rPr>
        <w:t xml:space="preserve"> Βασίλης </w:t>
      </w:r>
      <w:proofErr w:type="spellStart"/>
      <w:r w:rsidR="00CF44E5" w:rsidRPr="00E469A9">
        <w:rPr>
          <w:rFonts w:cstheme="minorHAnsi"/>
          <w:b/>
          <w:sz w:val="28"/>
          <w:szCs w:val="28"/>
        </w:rPr>
        <w:t>Σπανάκης</w:t>
      </w:r>
      <w:proofErr w:type="spellEnd"/>
      <w:r w:rsidR="00A8789C" w:rsidRPr="00E469A9">
        <w:rPr>
          <w:rFonts w:cstheme="minorHAnsi"/>
          <w:sz w:val="28"/>
          <w:szCs w:val="28"/>
        </w:rPr>
        <w:t xml:space="preserve"> </w:t>
      </w:r>
      <w:r w:rsidR="00A8789C" w:rsidRPr="00E469A9">
        <w:rPr>
          <w:rFonts w:cstheme="minorHAnsi"/>
          <w:b/>
          <w:color w:val="000000" w:themeColor="text1"/>
          <w:sz w:val="28"/>
          <w:szCs w:val="28"/>
        </w:rPr>
        <w:t>από τη «Νέα Δημοκρατία»</w:t>
      </w:r>
      <w:r w:rsidRPr="00E469A9">
        <w:rPr>
          <w:rFonts w:cstheme="minorHAnsi"/>
          <w:b/>
          <w:color w:val="000000" w:themeColor="text1"/>
          <w:sz w:val="28"/>
          <w:szCs w:val="28"/>
        </w:rPr>
        <w:t>,</w:t>
      </w:r>
      <w:r w:rsidR="00CF44E5" w:rsidRPr="00E469A9">
        <w:rPr>
          <w:rFonts w:cstheme="minorHAnsi"/>
          <w:b/>
          <w:color w:val="000000" w:themeColor="text1"/>
          <w:sz w:val="28"/>
          <w:szCs w:val="28"/>
        </w:rPr>
        <w:t xml:space="preserve"> Γιάννης </w:t>
      </w:r>
      <w:proofErr w:type="spellStart"/>
      <w:r w:rsidR="00CF44E5" w:rsidRPr="00E469A9">
        <w:rPr>
          <w:rFonts w:cstheme="minorHAnsi"/>
          <w:b/>
          <w:color w:val="000000" w:themeColor="text1"/>
          <w:sz w:val="28"/>
          <w:szCs w:val="28"/>
        </w:rPr>
        <w:t>Μουζάλας</w:t>
      </w:r>
      <w:proofErr w:type="spellEnd"/>
      <w:r w:rsidRPr="00E469A9">
        <w:rPr>
          <w:rFonts w:cstheme="minorHAnsi"/>
          <w:b/>
          <w:color w:val="000000" w:themeColor="text1"/>
          <w:sz w:val="28"/>
          <w:szCs w:val="28"/>
        </w:rPr>
        <w:t>,</w:t>
      </w:r>
      <w:r w:rsidR="005F657C" w:rsidRPr="00E469A9">
        <w:rPr>
          <w:rFonts w:cstheme="minorHAnsi"/>
          <w:b/>
          <w:color w:val="000000" w:themeColor="text1"/>
          <w:sz w:val="28"/>
          <w:szCs w:val="28"/>
        </w:rPr>
        <w:t xml:space="preserve"> Γιάννης </w:t>
      </w:r>
      <w:proofErr w:type="spellStart"/>
      <w:r w:rsidR="005F657C" w:rsidRPr="00E469A9">
        <w:rPr>
          <w:rFonts w:cstheme="minorHAnsi"/>
          <w:b/>
          <w:color w:val="000000" w:themeColor="text1"/>
          <w:sz w:val="28"/>
          <w:szCs w:val="28"/>
        </w:rPr>
        <w:t>Μπαλάφας</w:t>
      </w:r>
      <w:proofErr w:type="spellEnd"/>
      <w:r w:rsidR="00A8789C" w:rsidRPr="00E469A9">
        <w:rPr>
          <w:rFonts w:cstheme="minorHAnsi"/>
          <w:b/>
          <w:color w:val="000000" w:themeColor="text1"/>
          <w:sz w:val="28"/>
          <w:szCs w:val="28"/>
        </w:rPr>
        <w:t xml:space="preserve"> από το «ΣΥΡΙΖΑ-Προοδευτική Συμμαχία» </w:t>
      </w:r>
      <w:r w:rsidRPr="00E469A9">
        <w:rPr>
          <w:rFonts w:cstheme="minorHAnsi"/>
          <w:b/>
          <w:color w:val="000000" w:themeColor="text1"/>
          <w:sz w:val="28"/>
          <w:szCs w:val="28"/>
        </w:rPr>
        <w:t>,</w:t>
      </w:r>
      <w:r w:rsidR="005F657C" w:rsidRPr="00E469A9">
        <w:rPr>
          <w:rFonts w:cstheme="minorHAnsi"/>
          <w:b/>
          <w:color w:val="000000" w:themeColor="text1"/>
          <w:sz w:val="28"/>
          <w:szCs w:val="28"/>
        </w:rPr>
        <w:t xml:space="preserve"> </w:t>
      </w:r>
      <w:proofErr w:type="spellStart"/>
      <w:r w:rsidR="005F657C" w:rsidRPr="00E469A9">
        <w:rPr>
          <w:rFonts w:cstheme="minorHAnsi"/>
          <w:b/>
          <w:color w:val="000000" w:themeColor="text1"/>
          <w:sz w:val="28"/>
          <w:szCs w:val="28"/>
        </w:rPr>
        <w:t>Τόνια</w:t>
      </w:r>
      <w:proofErr w:type="spellEnd"/>
      <w:r w:rsidR="005F657C" w:rsidRPr="00E469A9">
        <w:rPr>
          <w:rFonts w:cstheme="minorHAnsi"/>
          <w:b/>
          <w:color w:val="000000" w:themeColor="text1"/>
          <w:sz w:val="28"/>
          <w:szCs w:val="28"/>
        </w:rPr>
        <w:t xml:space="preserve"> Αντωνίου</w:t>
      </w:r>
      <w:r w:rsidR="00A8789C" w:rsidRPr="00E469A9">
        <w:rPr>
          <w:rFonts w:cstheme="minorHAnsi"/>
          <w:b/>
          <w:color w:val="000000" w:themeColor="text1"/>
          <w:sz w:val="28"/>
          <w:szCs w:val="28"/>
        </w:rPr>
        <w:t xml:space="preserve"> από το «ΠΑΣΟΚ-Κίνημα Αλλαγής»</w:t>
      </w:r>
      <w:r w:rsidR="002A6D30" w:rsidRPr="00E469A9">
        <w:rPr>
          <w:rFonts w:cstheme="minorHAnsi"/>
          <w:b/>
          <w:color w:val="000000" w:themeColor="text1"/>
          <w:sz w:val="28"/>
          <w:szCs w:val="28"/>
        </w:rPr>
        <w:t xml:space="preserve"> και</w:t>
      </w:r>
      <w:r w:rsidRPr="00E469A9">
        <w:rPr>
          <w:rFonts w:cstheme="minorHAnsi"/>
          <w:b/>
          <w:color w:val="000000" w:themeColor="text1"/>
          <w:sz w:val="28"/>
          <w:szCs w:val="28"/>
        </w:rPr>
        <w:t xml:space="preserve"> </w:t>
      </w:r>
      <w:r w:rsidR="006E195D" w:rsidRPr="00E469A9">
        <w:rPr>
          <w:rFonts w:cstheme="minorHAnsi"/>
          <w:b/>
          <w:color w:val="000000" w:themeColor="text1"/>
          <w:sz w:val="28"/>
          <w:szCs w:val="28"/>
        </w:rPr>
        <w:t>ο Δήμαρχος Νίκαιας-Αγ.</w:t>
      </w:r>
      <w:r w:rsidRPr="00E469A9">
        <w:rPr>
          <w:rFonts w:cstheme="minorHAnsi"/>
          <w:b/>
          <w:color w:val="000000" w:themeColor="text1"/>
          <w:sz w:val="28"/>
          <w:szCs w:val="28"/>
        </w:rPr>
        <w:t xml:space="preserve"> </w:t>
      </w:r>
      <w:r w:rsidR="006E195D" w:rsidRPr="00E469A9">
        <w:rPr>
          <w:rFonts w:cstheme="minorHAnsi"/>
          <w:b/>
          <w:color w:val="000000" w:themeColor="text1"/>
          <w:sz w:val="28"/>
          <w:szCs w:val="28"/>
        </w:rPr>
        <w:t>Ι.</w:t>
      </w:r>
      <w:r w:rsidRPr="00E469A9">
        <w:rPr>
          <w:rFonts w:cstheme="minorHAnsi"/>
          <w:b/>
          <w:color w:val="000000" w:themeColor="text1"/>
          <w:sz w:val="28"/>
          <w:szCs w:val="28"/>
        </w:rPr>
        <w:t xml:space="preserve"> </w:t>
      </w:r>
      <w:r w:rsidR="006E195D" w:rsidRPr="00E469A9">
        <w:rPr>
          <w:rFonts w:cstheme="minorHAnsi"/>
          <w:b/>
          <w:color w:val="000000" w:themeColor="text1"/>
          <w:sz w:val="28"/>
          <w:szCs w:val="28"/>
        </w:rPr>
        <w:t>Ρέντη Γιώργος Ιωακειμίδης</w:t>
      </w:r>
      <w:r w:rsidR="004C266D" w:rsidRPr="00E469A9">
        <w:rPr>
          <w:rFonts w:cstheme="minorHAnsi"/>
          <w:b/>
          <w:color w:val="000000" w:themeColor="text1"/>
          <w:sz w:val="28"/>
          <w:szCs w:val="28"/>
        </w:rPr>
        <w:t>.</w:t>
      </w:r>
    </w:p>
    <w:p w:rsidR="00A8789C" w:rsidRPr="00E469A9" w:rsidRDefault="00A8789C" w:rsidP="00320F05">
      <w:pPr>
        <w:jc w:val="both"/>
        <w:rPr>
          <w:rFonts w:cstheme="minorHAnsi"/>
          <w:b/>
          <w:color w:val="000000" w:themeColor="text1"/>
          <w:sz w:val="28"/>
          <w:szCs w:val="28"/>
        </w:rPr>
      </w:pPr>
      <w:r w:rsidRPr="00E469A9">
        <w:rPr>
          <w:rFonts w:cstheme="minorHAnsi"/>
          <w:b/>
          <w:color w:val="000000" w:themeColor="text1"/>
          <w:sz w:val="28"/>
          <w:szCs w:val="28"/>
        </w:rPr>
        <w:t xml:space="preserve">Στην κοινή Συνεδρίαση παραβρέθηκαν, επίσης, </w:t>
      </w:r>
      <w:r w:rsidR="00CA343A" w:rsidRPr="00E469A9">
        <w:rPr>
          <w:rFonts w:cstheme="minorHAnsi"/>
          <w:b/>
          <w:color w:val="000000" w:themeColor="text1"/>
          <w:sz w:val="28"/>
          <w:szCs w:val="28"/>
        </w:rPr>
        <w:t xml:space="preserve">οι εκπρόσωποι των περιφερειακών παρατάξεων Χρήστος Καραμάνος </w:t>
      </w:r>
      <w:r w:rsidR="00C621B3" w:rsidRPr="00E469A9">
        <w:rPr>
          <w:rFonts w:cstheme="minorHAnsi"/>
          <w:b/>
          <w:color w:val="000000" w:themeColor="text1"/>
          <w:sz w:val="28"/>
          <w:szCs w:val="28"/>
        </w:rPr>
        <w:t xml:space="preserve"> και</w:t>
      </w:r>
      <w:r w:rsidR="00CA343A" w:rsidRPr="00E469A9">
        <w:rPr>
          <w:rFonts w:cstheme="minorHAnsi"/>
          <w:b/>
          <w:color w:val="000000" w:themeColor="text1"/>
          <w:sz w:val="28"/>
          <w:szCs w:val="28"/>
        </w:rPr>
        <w:t xml:space="preserve"> </w:t>
      </w:r>
      <w:r w:rsidR="00320F05" w:rsidRPr="00E469A9">
        <w:rPr>
          <w:rFonts w:cstheme="minorHAnsi"/>
          <w:b/>
          <w:sz w:val="28"/>
          <w:szCs w:val="28"/>
        </w:rPr>
        <w:t>η Βάσω Βερελή,</w:t>
      </w:r>
      <w:r w:rsidR="00C621B3" w:rsidRPr="00E469A9">
        <w:rPr>
          <w:rFonts w:cstheme="minorHAnsi"/>
          <w:b/>
          <w:color w:val="000000" w:themeColor="text1"/>
          <w:sz w:val="28"/>
          <w:szCs w:val="28"/>
        </w:rPr>
        <w:t xml:space="preserve"> εκ μέρους της </w:t>
      </w:r>
      <w:proofErr w:type="spellStart"/>
      <w:r w:rsidR="00C621B3" w:rsidRPr="00E469A9">
        <w:rPr>
          <w:rFonts w:cstheme="minorHAnsi"/>
          <w:b/>
          <w:color w:val="000000" w:themeColor="text1"/>
          <w:sz w:val="28"/>
          <w:szCs w:val="28"/>
        </w:rPr>
        <w:t>κας</w:t>
      </w:r>
      <w:proofErr w:type="spellEnd"/>
      <w:r w:rsidR="00C621B3" w:rsidRPr="00E469A9">
        <w:rPr>
          <w:rFonts w:cstheme="minorHAnsi"/>
          <w:b/>
          <w:color w:val="000000" w:themeColor="text1"/>
          <w:sz w:val="28"/>
          <w:szCs w:val="28"/>
        </w:rPr>
        <w:t xml:space="preserve"> Δούρου,</w:t>
      </w:r>
      <w:r w:rsidR="00320F05" w:rsidRPr="00E469A9">
        <w:rPr>
          <w:rFonts w:cstheme="minorHAnsi"/>
          <w:b/>
          <w:sz w:val="28"/>
          <w:szCs w:val="28"/>
        </w:rPr>
        <w:t xml:space="preserve"> </w:t>
      </w:r>
      <w:r w:rsidR="00C621B3" w:rsidRPr="00E469A9">
        <w:rPr>
          <w:rFonts w:cstheme="minorHAnsi"/>
          <w:b/>
          <w:color w:val="000000" w:themeColor="text1"/>
          <w:sz w:val="28"/>
          <w:szCs w:val="28"/>
        </w:rPr>
        <w:t xml:space="preserve">ο Γιάννης Σγουρός, </w:t>
      </w:r>
      <w:proofErr w:type="spellStart"/>
      <w:r w:rsidR="00C621B3" w:rsidRPr="00E469A9">
        <w:rPr>
          <w:rFonts w:cstheme="minorHAnsi"/>
          <w:b/>
          <w:color w:val="000000" w:themeColor="text1"/>
          <w:sz w:val="28"/>
          <w:szCs w:val="28"/>
        </w:rPr>
        <w:t>πρ</w:t>
      </w:r>
      <w:proofErr w:type="spellEnd"/>
      <w:r w:rsidR="00C621B3" w:rsidRPr="00E469A9">
        <w:rPr>
          <w:rFonts w:cstheme="minorHAnsi"/>
          <w:b/>
          <w:color w:val="000000" w:themeColor="text1"/>
          <w:sz w:val="28"/>
          <w:szCs w:val="28"/>
        </w:rPr>
        <w:t>. Περιφερειάρχης</w:t>
      </w:r>
      <w:r w:rsidR="00CA343A" w:rsidRPr="00E469A9">
        <w:rPr>
          <w:rFonts w:cstheme="minorHAnsi"/>
          <w:b/>
          <w:color w:val="000000" w:themeColor="text1"/>
          <w:sz w:val="28"/>
          <w:szCs w:val="28"/>
        </w:rPr>
        <w:t xml:space="preserve">, ο Δημήτρης </w:t>
      </w:r>
      <w:proofErr w:type="spellStart"/>
      <w:r w:rsidR="00CA343A" w:rsidRPr="00E469A9">
        <w:rPr>
          <w:rFonts w:cstheme="minorHAnsi"/>
          <w:b/>
          <w:color w:val="000000" w:themeColor="text1"/>
          <w:sz w:val="28"/>
          <w:szCs w:val="28"/>
        </w:rPr>
        <w:t>Κατσικάρης</w:t>
      </w:r>
      <w:proofErr w:type="spellEnd"/>
      <w:r w:rsidR="00C621B3" w:rsidRPr="00E469A9">
        <w:rPr>
          <w:rFonts w:cstheme="minorHAnsi"/>
          <w:b/>
          <w:color w:val="000000" w:themeColor="text1"/>
          <w:sz w:val="28"/>
          <w:szCs w:val="28"/>
        </w:rPr>
        <w:t xml:space="preserve"> και</w:t>
      </w:r>
      <w:r w:rsidR="00CA343A" w:rsidRPr="00E469A9">
        <w:rPr>
          <w:rFonts w:cstheme="minorHAnsi"/>
          <w:b/>
          <w:color w:val="000000" w:themeColor="text1"/>
          <w:sz w:val="28"/>
          <w:szCs w:val="28"/>
        </w:rPr>
        <w:t xml:space="preserve"> ο Νίκο</w:t>
      </w:r>
      <w:r w:rsidR="00B65A8D" w:rsidRPr="00E469A9">
        <w:rPr>
          <w:rFonts w:cstheme="minorHAnsi"/>
          <w:b/>
          <w:color w:val="000000" w:themeColor="text1"/>
          <w:sz w:val="28"/>
          <w:szCs w:val="28"/>
        </w:rPr>
        <w:t xml:space="preserve">ς </w:t>
      </w:r>
      <w:proofErr w:type="spellStart"/>
      <w:r w:rsidR="00B65A8D" w:rsidRPr="00E469A9">
        <w:rPr>
          <w:rFonts w:cstheme="minorHAnsi"/>
          <w:b/>
          <w:color w:val="000000" w:themeColor="text1"/>
          <w:sz w:val="28"/>
          <w:szCs w:val="28"/>
        </w:rPr>
        <w:t>Ανδρουλακάκης</w:t>
      </w:r>
      <w:proofErr w:type="spellEnd"/>
      <w:r w:rsidR="00B65A8D" w:rsidRPr="00E469A9">
        <w:rPr>
          <w:rFonts w:cstheme="minorHAnsi"/>
          <w:b/>
          <w:color w:val="000000" w:themeColor="text1"/>
          <w:sz w:val="28"/>
          <w:szCs w:val="28"/>
        </w:rPr>
        <w:t xml:space="preserve">, </w:t>
      </w:r>
      <w:r w:rsidR="00C621B3" w:rsidRPr="00E469A9">
        <w:rPr>
          <w:rFonts w:cstheme="minorHAnsi"/>
          <w:b/>
          <w:color w:val="000000" w:themeColor="text1"/>
          <w:sz w:val="28"/>
          <w:szCs w:val="28"/>
        </w:rPr>
        <w:t>Περιφερειακοί Σύμβουλοι</w:t>
      </w:r>
      <w:r w:rsidR="00CA343A" w:rsidRPr="00E469A9">
        <w:rPr>
          <w:rFonts w:cstheme="minorHAnsi"/>
          <w:b/>
          <w:color w:val="000000" w:themeColor="text1"/>
          <w:sz w:val="28"/>
          <w:szCs w:val="28"/>
        </w:rPr>
        <w:t xml:space="preserve">. </w:t>
      </w:r>
      <w:r w:rsidR="00060814" w:rsidRPr="00E469A9">
        <w:rPr>
          <w:rFonts w:cstheme="minorHAnsi"/>
          <w:b/>
          <w:color w:val="000000" w:themeColor="text1"/>
          <w:sz w:val="28"/>
          <w:szCs w:val="28"/>
        </w:rPr>
        <w:t>Ακόμα παραβρέθηκαν</w:t>
      </w:r>
      <w:r w:rsidR="00CA343A" w:rsidRPr="00E469A9">
        <w:rPr>
          <w:rFonts w:cstheme="minorHAnsi"/>
          <w:b/>
          <w:color w:val="000000" w:themeColor="text1"/>
          <w:sz w:val="28"/>
          <w:szCs w:val="28"/>
        </w:rPr>
        <w:t xml:space="preserve"> </w:t>
      </w:r>
      <w:r w:rsidR="00B65A8D" w:rsidRPr="00E469A9">
        <w:rPr>
          <w:rFonts w:cstheme="minorHAnsi"/>
          <w:b/>
          <w:color w:val="000000" w:themeColor="text1"/>
          <w:sz w:val="28"/>
          <w:szCs w:val="28"/>
        </w:rPr>
        <w:t xml:space="preserve">η </w:t>
      </w:r>
      <w:proofErr w:type="spellStart"/>
      <w:r w:rsidR="00E469A9" w:rsidRPr="00E469A9">
        <w:rPr>
          <w:rFonts w:cstheme="minorHAnsi"/>
          <w:b/>
          <w:color w:val="000000" w:themeColor="text1"/>
          <w:sz w:val="28"/>
          <w:szCs w:val="28"/>
        </w:rPr>
        <w:t>Παταπία</w:t>
      </w:r>
      <w:proofErr w:type="spellEnd"/>
      <w:r w:rsidR="00B65A8D" w:rsidRPr="00E469A9">
        <w:rPr>
          <w:rFonts w:cstheme="minorHAnsi"/>
          <w:b/>
          <w:color w:val="000000" w:themeColor="text1"/>
          <w:sz w:val="28"/>
          <w:szCs w:val="28"/>
        </w:rPr>
        <w:t xml:space="preserve"> Καπράλου, </w:t>
      </w:r>
      <w:r w:rsidRPr="00E469A9">
        <w:rPr>
          <w:rFonts w:cstheme="minorHAnsi"/>
          <w:b/>
          <w:color w:val="000000" w:themeColor="text1"/>
          <w:sz w:val="28"/>
          <w:szCs w:val="28"/>
        </w:rPr>
        <w:t>υπ.</w:t>
      </w:r>
      <w:r w:rsidR="00B65A8D" w:rsidRPr="00E469A9">
        <w:rPr>
          <w:rFonts w:cstheme="minorHAnsi"/>
          <w:b/>
          <w:color w:val="000000" w:themeColor="text1"/>
          <w:sz w:val="28"/>
          <w:szCs w:val="28"/>
        </w:rPr>
        <w:t xml:space="preserve"> Βουλευτής με τη Νέα Δημοκρατία</w:t>
      </w:r>
      <w:r w:rsidRPr="00E469A9">
        <w:rPr>
          <w:rFonts w:cstheme="minorHAnsi"/>
          <w:b/>
          <w:color w:val="000000" w:themeColor="text1"/>
          <w:sz w:val="28"/>
          <w:szCs w:val="28"/>
        </w:rPr>
        <w:t>, ο Παύλος Χρηστίδης, μέλος του Πολιτικού Συμβουλίου του «ΠΑΣΟΚ-Κίνημα Αλλαγής» και υποψήφιος Βουλευτής κ</w:t>
      </w:r>
      <w:r w:rsidR="00B65A8D" w:rsidRPr="00E469A9">
        <w:rPr>
          <w:rFonts w:cstheme="minorHAnsi"/>
          <w:b/>
          <w:color w:val="000000" w:themeColor="text1"/>
          <w:sz w:val="28"/>
          <w:szCs w:val="28"/>
        </w:rPr>
        <w:t xml:space="preserve">αι η Μαρία Τσέλιου, </w:t>
      </w:r>
      <w:r w:rsidRPr="00E469A9">
        <w:rPr>
          <w:rFonts w:cstheme="minorHAnsi"/>
          <w:b/>
          <w:color w:val="000000" w:themeColor="text1"/>
          <w:sz w:val="28"/>
          <w:szCs w:val="28"/>
        </w:rPr>
        <w:t xml:space="preserve">υπ. Βουλευτής με το «ΠΑΣΟΚ-Κίνημα Αλλαγής και Αντιδήμαρχος Μοσχάτου-Ταύρου». </w:t>
      </w:r>
    </w:p>
    <w:p w:rsidR="006029D6" w:rsidRPr="00E469A9" w:rsidRDefault="006029D6" w:rsidP="003B0B95">
      <w:pPr>
        <w:rPr>
          <w:rFonts w:cstheme="minorHAnsi"/>
          <w:sz w:val="28"/>
          <w:szCs w:val="28"/>
        </w:rPr>
      </w:pPr>
      <w:r w:rsidRPr="00E469A9">
        <w:rPr>
          <w:rFonts w:cstheme="minorHAnsi"/>
          <w:sz w:val="28"/>
          <w:szCs w:val="28"/>
        </w:rPr>
        <w:t>Ακολουθεί το ψήφισμα:</w:t>
      </w:r>
    </w:p>
    <w:p w:rsidR="00EC2A78" w:rsidRPr="00E469A9" w:rsidRDefault="00EC2A78" w:rsidP="00EC2A78">
      <w:pPr>
        <w:jc w:val="center"/>
        <w:rPr>
          <w:rFonts w:cstheme="minorHAnsi"/>
          <w:b/>
          <w:bCs/>
          <w:sz w:val="28"/>
          <w:szCs w:val="28"/>
        </w:rPr>
      </w:pPr>
      <w:r w:rsidRPr="00E469A9">
        <w:rPr>
          <w:rFonts w:cstheme="minorHAnsi"/>
          <w:b/>
          <w:bCs/>
          <w:sz w:val="28"/>
          <w:szCs w:val="28"/>
        </w:rPr>
        <w:t>Κοινό ομόφωνο ψήφισμα των Δημοτικών Συμβουλίων</w:t>
      </w:r>
    </w:p>
    <w:p w:rsidR="00EC2A78" w:rsidRPr="00E469A9" w:rsidRDefault="00EC2A78" w:rsidP="00EC2A78">
      <w:pPr>
        <w:jc w:val="center"/>
        <w:rPr>
          <w:rFonts w:cstheme="minorHAnsi"/>
          <w:b/>
          <w:bCs/>
          <w:sz w:val="28"/>
          <w:szCs w:val="28"/>
        </w:rPr>
      </w:pPr>
      <w:r w:rsidRPr="00E469A9">
        <w:rPr>
          <w:rFonts w:cstheme="minorHAnsi"/>
          <w:b/>
          <w:bCs/>
          <w:sz w:val="28"/>
          <w:szCs w:val="28"/>
        </w:rPr>
        <w:t xml:space="preserve"> Μοσχάτου – Ταύρου, Καλλιθέας</w:t>
      </w:r>
    </w:p>
    <w:p w:rsidR="00EC2A78" w:rsidRPr="00E469A9" w:rsidRDefault="00EC2A78" w:rsidP="00EC2A78">
      <w:pPr>
        <w:jc w:val="center"/>
        <w:rPr>
          <w:rFonts w:cstheme="minorHAnsi"/>
          <w:b/>
          <w:sz w:val="28"/>
          <w:szCs w:val="28"/>
        </w:rPr>
      </w:pPr>
    </w:p>
    <w:p w:rsidR="00EC2A78" w:rsidRPr="00E469A9" w:rsidRDefault="00EC2A78" w:rsidP="00EC2A78">
      <w:pPr>
        <w:spacing w:line="360" w:lineRule="auto"/>
        <w:jc w:val="both"/>
        <w:rPr>
          <w:rFonts w:cstheme="minorHAnsi"/>
          <w:b/>
          <w:sz w:val="28"/>
          <w:szCs w:val="28"/>
        </w:rPr>
      </w:pPr>
      <w:r w:rsidRPr="00E469A9">
        <w:rPr>
          <w:rFonts w:cstheme="minorHAnsi"/>
          <w:b/>
          <w:sz w:val="28"/>
          <w:szCs w:val="28"/>
        </w:rPr>
        <w:lastRenderedPageBreak/>
        <w:t>Τα Δημοτικά Συμβούλια Καλλιθέας και Μοσχάτου – Ταύρου συνήλθαν σε κοινή συνεδρίαση για τρίτη φορά τη Δευτέρα 13 Μαρτίου 2023 στο Πολιτιστικό Κέντρο Μοσχάτου για να συζητήσουν την πορεία του έργου της ανάπλασης του Φαληρικού Όρμου και να καθορίσουν τις περαιτέρω ενέργειές τους.</w:t>
      </w:r>
    </w:p>
    <w:p w:rsidR="00EC2A78" w:rsidRPr="00E469A9" w:rsidRDefault="00EC2A78" w:rsidP="00EC2A78">
      <w:pPr>
        <w:spacing w:line="360" w:lineRule="auto"/>
        <w:jc w:val="both"/>
        <w:rPr>
          <w:rFonts w:cstheme="minorHAnsi"/>
          <w:b/>
          <w:sz w:val="28"/>
          <w:szCs w:val="28"/>
        </w:rPr>
      </w:pPr>
      <w:r w:rsidRPr="00E469A9">
        <w:rPr>
          <w:rFonts w:cstheme="minorHAnsi"/>
          <w:b/>
          <w:sz w:val="28"/>
          <w:szCs w:val="28"/>
        </w:rPr>
        <w:t>Στη συνεδρίαση υπήρξε ενημέρωση για τις εξελίξεις από τον Περιφερειάρχη Αττικής και τον Αντιπεριφερειάρχη Νοτίου Τομέα, ενώ τη θέση τους εξέφρασαν βουλευτές των κομμάτων και εκπρόσωποι περιφερειακών παρατάξεων.</w:t>
      </w:r>
    </w:p>
    <w:p w:rsidR="00EC2A78" w:rsidRPr="00E469A9" w:rsidRDefault="00EC2A78" w:rsidP="00EC2A78">
      <w:pPr>
        <w:spacing w:line="360" w:lineRule="auto"/>
        <w:jc w:val="both"/>
        <w:rPr>
          <w:rFonts w:cstheme="minorHAnsi"/>
          <w:b/>
          <w:sz w:val="28"/>
          <w:szCs w:val="28"/>
        </w:rPr>
      </w:pPr>
      <w:r w:rsidRPr="00E469A9">
        <w:rPr>
          <w:rFonts w:cstheme="minorHAnsi"/>
          <w:b/>
          <w:sz w:val="28"/>
          <w:szCs w:val="28"/>
        </w:rPr>
        <w:t>Από τις εισηγήσεις των Δημάρχων και τις τοποθετήσεις των εκπροσώπων των Δημοτικών Παρατάξεων και Δημοτικών Συμβούλων αναδείχθηκε η μεγάλη καθυστέρηση στη δημοπράτηση της Β΄ φάσης του έργου, καθώς και της ολοκλήρωσης των εργασιών Α΄ φάσης με ευθύνη της Διοίκησης της Περιφέρειας Αττικής.</w:t>
      </w:r>
    </w:p>
    <w:p w:rsidR="00EC2A78" w:rsidRPr="00E469A9" w:rsidRDefault="00EC2A78" w:rsidP="00EC2A78">
      <w:pPr>
        <w:spacing w:line="360" w:lineRule="auto"/>
        <w:jc w:val="both"/>
        <w:rPr>
          <w:rFonts w:cstheme="minorHAnsi"/>
          <w:b/>
          <w:sz w:val="28"/>
          <w:szCs w:val="28"/>
        </w:rPr>
      </w:pPr>
      <w:r w:rsidRPr="00E469A9">
        <w:rPr>
          <w:rFonts w:cstheme="minorHAnsi"/>
          <w:b/>
          <w:sz w:val="28"/>
          <w:szCs w:val="28"/>
        </w:rPr>
        <w:t xml:space="preserve">Μετά τα παραπάνω τα Δημοτικά Συμβούλια Καλλιθέας, Μοσχάτου - Ταύρου  αποφάσισαν </w:t>
      </w:r>
      <w:r w:rsidRPr="00E469A9">
        <w:rPr>
          <w:rFonts w:cstheme="minorHAnsi"/>
          <w:b/>
          <w:bCs/>
          <w:sz w:val="28"/>
          <w:szCs w:val="28"/>
        </w:rPr>
        <w:t>ΟΜΟΦΩΝΑ</w:t>
      </w:r>
      <w:r w:rsidRPr="00E469A9">
        <w:rPr>
          <w:rFonts w:cstheme="minorHAnsi"/>
          <w:b/>
          <w:sz w:val="28"/>
          <w:szCs w:val="28"/>
        </w:rPr>
        <w:t xml:space="preserve"> τα εξής:</w:t>
      </w:r>
    </w:p>
    <w:p w:rsidR="00EC2A78" w:rsidRPr="00E469A9" w:rsidRDefault="00EC2A78" w:rsidP="00EC2A78">
      <w:pPr>
        <w:pStyle w:val="ListParagraph"/>
        <w:numPr>
          <w:ilvl w:val="0"/>
          <w:numId w:val="2"/>
        </w:numPr>
        <w:spacing w:after="160" w:line="360" w:lineRule="auto"/>
        <w:jc w:val="both"/>
        <w:rPr>
          <w:rFonts w:cstheme="minorHAnsi"/>
          <w:b/>
          <w:sz w:val="28"/>
          <w:szCs w:val="28"/>
        </w:rPr>
      </w:pPr>
      <w:r w:rsidRPr="00E469A9">
        <w:rPr>
          <w:rFonts w:cstheme="minorHAnsi"/>
          <w:b/>
          <w:bCs/>
          <w:sz w:val="28"/>
          <w:szCs w:val="28"/>
        </w:rPr>
        <w:t>Ζητάμε</w:t>
      </w:r>
      <w:r w:rsidRPr="00E469A9">
        <w:rPr>
          <w:rFonts w:cstheme="minorHAnsi"/>
          <w:b/>
          <w:sz w:val="28"/>
          <w:szCs w:val="28"/>
        </w:rPr>
        <w:t xml:space="preserve"> την άμεση αποπεράτωση των ανεκτέλεστων εργασιών της Α΄ φάσης του έργου οι οποίες έπρεπε ήδη να είχαν ολοκληρωθεί.</w:t>
      </w:r>
    </w:p>
    <w:p w:rsidR="00EC2A78" w:rsidRPr="00E469A9" w:rsidRDefault="00EC2A78" w:rsidP="00EC2A78">
      <w:pPr>
        <w:pStyle w:val="ListParagraph"/>
        <w:numPr>
          <w:ilvl w:val="0"/>
          <w:numId w:val="2"/>
        </w:numPr>
        <w:spacing w:after="160" w:line="360" w:lineRule="auto"/>
        <w:jc w:val="both"/>
        <w:rPr>
          <w:rFonts w:cstheme="minorHAnsi"/>
          <w:b/>
          <w:sz w:val="28"/>
          <w:szCs w:val="28"/>
        </w:rPr>
      </w:pPr>
      <w:r w:rsidRPr="00E469A9">
        <w:rPr>
          <w:rFonts w:cstheme="minorHAnsi"/>
          <w:b/>
          <w:bCs/>
          <w:sz w:val="28"/>
          <w:szCs w:val="28"/>
        </w:rPr>
        <w:t>Ζητάμε</w:t>
      </w:r>
      <w:r w:rsidRPr="00E469A9">
        <w:rPr>
          <w:rFonts w:cstheme="minorHAnsi"/>
          <w:b/>
          <w:sz w:val="28"/>
          <w:szCs w:val="28"/>
        </w:rPr>
        <w:t xml:space="preserve"> την άμεση απομάκρυνση των προϊόντων εκσκαφής (μπάζα) από τον χώρο του έργου και όλων όσων παρανόμως μεταφέρθηκαν από άλλα εργοτάξια της Αττικής και ρυπαίνουν την περιοχή. </w:t>
      </w:r>
      <w:r w:rsidRPr="00E469A9">
        <w:rPr>
          <w:rFonts w:cstheme="minorHAnsi"/>
          <w:b/>
          <w:bCs/>
          <w:sz w:val="28"/>
          <w:szCs w:val="28"/>
        </w:rPr>
        <w:t>Καλούμε</w:t>
      </w:r>
      <w:r w:rsidRPr="00E469A9">
        <w:rPr>
          <w:rFonts w:cstheme="minorHAnsi"/>
          <w:b/>
          <w:sz w:val="28"/>
          <w:szCs w:val="28"/>
        </w:rPr>
        <w:t xml:space="preserve"> την Περιφέρεια Αττικής να μεριμνήσει άμεσα για την απομάκρυνσή τους. </w:t>
      </w:r>
    </w:p>
    <w:p w:rsidR="00EC2A78" w:rsidRPr="00E469A9" w:rsidRDefault="00EC2A78" w:rsidP="00EC2A78">
      <w:pPr>
        <w:pStyle w:val="ListParagraph"/>
        <w:numPr>
          <w:ilvl w:val="0"/>
          <w:numId w:val="2"/>
        </w:numPr>
        <w:spacing w:after="160" w:line="360" w:lineRule="auto"/>
        <w:jc w:val="both"/>
        <w:rPr>
          <w:rFonts w:cstheme="minorHAnsi"/>
          <w:b/>
          <w:sz w:val="28"/>
          <w:szCs w:val="28"/>
        </w:rPr>
      </w:pPr>
      <w:r w:rsidRPr="00E469A9">
        <w:rPr>
          <w:rFonts w:cstheme="minorHAnsi"/>
          <w:b/>
          <w:bCs/>
          <w:sz w:val="28"/>
          <w:szCs w:val="28"/>
        </w:rPr>
        <w:lastRenderedPageBreak/>
        <w:t>Επαναλαμβάνουμε</w:t>
      </w:r>
      <w:r w:rsidRPr="00E469A9">
        <w:rPr>
          <w:rFonts w:cstheme="minorHAnsi"/>
          <w:b/>
          <w:sz w:val="28"/>
          <w:szCs w:val="28"/>
        </w:rPr>
        <w:t xml:space="preserve"> την πάγια θέση μας για τη σύσταση φορέα διαχείρισης με τη συμμετοχή των Δήμων μας. Η σύσταση του φορέα να πραγματοποιηθεί το αμέσως επόμενο διάστημα για να μπορούν οι Δήμοι Καλλιθέας, Μοσχάτου - Ταύρου να συμμετέχουν, να παρακολουθούν και να παρεμβαίνουν στην πορεία υλοποίησης του σχεδιασμού του έργου και στη μετέπειτα διαχείρισή του.</w:t>
      </w:r>
    </w:p>
    <w:p w:rsidR="00EC2A78" w:rsidRPr="00E469A9" w:rsidRDefault="00EC2A78" w:rsidP="00EC2A78">
      <w:pPr>
        <w:pStyle w:val="ListParagraph"/>
        <w:numPr>
          <w:ilvl w:val="0"/>
          <w:numId w:val="2"/>
        </w:numPr>
        <w:spacing w:after="160" w:line="360" w:lineRule="auto"/>
        <w:jc w:val="both"/>
        <w:rPr>
          <w:rFonts w:cstheme="minorHAnsi"/>
          <w:b/>
          <w:sz w:val="28"/>
          <w:szCs w:val="28"/>
        </w:rPr>
      </w:pPr>
      <w:r w:rsidRPr="00E469A9">
        <w:rPr>
          <w:rFonts w:cstheme="minorHAnsi"/>
          <w:b/>
          <w:bCs/>
          <w:sz w:val="28"/>
          <w:szCs w:val="28"/>
        </w:rPr>
        <w:t>Να δημοπρατηθεί</w:t>
      </w:r>
      <w:r w:rsidRPr="00E469A9">
        <w:rPr>
          <w:rFonts w:cstheme="minorHAnsi"/>
          <w:b/>
          <w:sz w:val="28"/>
          <w:szCs w:val="28"/>
        </w:rPr>
        <w:t xml:space="preserve"> άμεσα το αντιπλημμυρικό έργο του Ιλισού ποταμού.</w:t>
      </w:r>
    </w:p>
    <w:p w:rsidR="00EC2A78" w:rsidRPr="00E469A9" w:rsidRDefault="00EC2A78" w:rsidP="00EC2A78">
      <w:pPr>
        <w:pStyle w:val="ListParagraph"/>
        <w:numPr>
          <w:ilvl w:val="0"/>
          <w:numId w:val="2"/>
        </w:numPr>
        <w:spacing w:after="160" w:line="360" w:lineRule="auto"/>
        <w:jc w:val="both"/>
        <w:rPr>
          <w:rFonts w:cstheme="minorHAnsi"/>
          <w:b/>
          <w:sz w:val="28"/>
          <w:szCs w:val="28"/>
        </w:rPr>
      </w:pPr>
      <w:r w:rsidRPr="00E469A9">
        <w:rPr>
          <w:rFonts w:cstheme="minorHAnsi"/>
          <w:b/>
          <w:bCs/>
          <w:sz w:val="28"/>
          <w:szCs w:val="28"/>
        </w:rPr>
        <w:t>Να παραμείνει</w:t>
      </w:r>
      <w:r w:rsidRPr="00E469A9">
        <w:rPr>
          <w:rFonts w:cstheme="minorHAnsi"/>
          <w:b/>
          <w:sz w:val="28"/>
          <w:szCs w:val="28"/>
        </w:rPr>
        <w:t xml:space="preserve"> και να αναβαθμιστεί το υπάρχον γήπεδο ποδοσφαίρου στις Τζιτζιφιές όπου αθλούνται πολλά νέα παιδιά και πολλοί αθλητικοί σύλλογοι της περιοχής.</w:t>
      </w:r>
    </w:p>
    <w:p w:rsidR="00EC2A78" w:rsidRPr="00E469A9" w:rsidRDefault="00EC2A78" w:rsidP="00EC2A78">
      <w:pPr>
        <w:pStyle w:val="ListParagraph"/>
        <w:numPr>
          <w:ilvl w:val="0"/>
          <w:numId w:val="2"/>
        </w:numPr>
        <w:spacing w:after="160" w:line="360" w:lineRule="auto"/>
        <w:jc w:val="both"/>
        <w:rPr>
          <w:rFonts w:cstheme="minorHAnsi"/>
          <w:b/>
          <w:sz w:val="28"/>
          <w:szCs w:val="28"/>
        </w:rPr>
      </w:pPr>
      <w:r w:rsidRPr="00E469A9">
        <w:rPr>
          <w:rFonts w:cstheme="minorHAnsi"/>
          <w:b/>
          <w:sz w:val="28"/>
          <w:szCs w:val="28"/>
        </w:rPr>
        <w:t xml:space="preserve">Με βάση της ανακοινώσεις της Περιφέρειας Αττικής και προκειμένου να μην χαθεί άλλος πολύτιμος χρόνος για την πορεία του έργου </w:t>
      </w:r>
      <w:r w:rsidRPr="00E469A9">
        <w:rPr>
          <w:rFonts w:cstheme="minorHAnsi"/>
          <w:b/>
          <w:bCs/>
          <w:sz w:val="28"/>
          <w:szCs w:val="28"/>
        </w:rPr>
        <w:t>ζητάμε</w:t>
      </w:r>
      <w:r w:rsidRPr="00E469A9">
        <w:rPr>
          <w:rFonts w:cstheme="minorHAnsi"/>
          <w:b/>
          <w:sz w:val="28"/>
          <w:szCs w:val="28"/>
        </w:rPr>
        <w:t xml:space="preserve"> να υπάρξει μέχρι τις 31/5/2023 ανακοίνωση της δημοπράτησης της Β΄ φάσης. Οποιαδήποτε άλλη καθυστέρηση θα επιβεβαιώσει για μια φορά ακόμα τις μέχρι σήμερα ανησυχίες μας για την καθυστέρηση υλοποίησης της Β΄ φάσης. Σε αυτή την περίπτωση είμαστε αποφασισμένοι να προχωρήσουμε σε μαζικές κινητοποιήσεις των πολιτών και φορέων των δύο Δήμων.</w:t>
      </w:r>
    </w:p>
    <w:p w:rsidR="00EC2A78" w:rsidRPr="00E469A9" w:rsidRDefault="00EC2A78" w:rsidP="00EC2A78">
      <w:pPr>
        <w:pStyle w:val="ListParagraph"/>
        <w:numPr>
          <w:ilvl w:val="0"/>
          <w:numId w:val="2"/>
        </w:numPr>
        <w:spacing w:after="160" w:line="360" w:lineRule="auto"/>
        <w:jc w:val="both"/>
        <w:rPr>
          <w:rFonts w:cstheme="minorHAnsi"/>
          <w:b/>
          <w:sz w:val="28"/>
          <w:szCs w:val="28"/>
        </w:rPr>
      </w:pPr>
      <w:r w:rsidRPr="00E469A9">
        <w:rPr>
          <w:rFonts w:cstheme="minorHAnsi"/>
          <w:b/>
          <w:sz w:val="28"/>
          <w:szCs w:val="28"/>
        </w:rPr>
        <w:t xml:space="preserve">Τα Δημοτικά Συμβούλιά μας αταλάντευτα </w:t>
      </w:r>
      <w:r w:rsidRPr="00E469A9">
        <w:rPr>
          <w:rFonts w:cstheme="minorHAnsi"/>
          <w:b/>
          <w:bCs/>
          <w:sz w:val="28"/>
          <w:szCs w:val="28"/>
        </w:rPr>
        <w:t>διεκδικούμε</w:t>
      </w:r>
      <w:r w:rsidRPr="00E469A9">
        <w:rPr>
          <w:rFonts w:cstheme="minorHAnsi"/>
          <w:b/>
          <w:sz w:val="28"/>
          <w:szCs w:val="28"/>
        </w:rPr>
        <w:t xml:space="preserve"> τη διατήρηση του δημόσιου χαρακτήρα του χώρου, ανοιχτό για τους πολίτες.</w:t>
      </w:r>
    </w:p>
    <w:p w:rsidR="00EC2A78" w:rsidRPr="00E469A9" w:rsidRDefault="00EC2A78" w:rsidP="00EC2A78">
      <w:pPr>
        <w:pStyle w:val="ListParagraph"/>
        <w:numPr>
          <w:ilvl w:val="0"/>
          <w:numId w:val="2"/>
        </w:numPr>
        <w:spacing w:after="160" w:line="360" w:lineRule="auto"/>
        <w:jc w:val="both"/>
        <w:rPr>
          <w:rFonts w:cstheme="minorHAnsi"/>
          <w:b/>
          <w:sz w:val="28"/>
          <w:szCs w:val="28"/>
        </w:rPr>
      </w:pPr>
      <w:r w:rsidRPr="00E469A9">
        <w:rPr>
          <w:rFonts w:cstheme="minorHAnsi"/>
          <w:b/>
          <w:sz w:val="28"/>
          <w:szCs w:val="28"/>
        </w:rPr>
        <w:t xml:space="preserve">Το παρόν ψήφισμα </w:t>
      </w:r>
      <w:r w:rsidRPr="00E469A9">
        <w:rPr>
          <w:rFonts w:cstheme="minorHAnsi"/>
          <w:b/>
          <w:bCs/>
          <w:sz w:val="28"/>
          <w:szCs w:val="28"/>
        </w:rPr>
        <w:t>να σταλεί</w:t>
      </w:r>
      <w:r w:rsidRPr="00E469A9">
        <w:rPr>
          <w:rFonts w:cstheme="minorHAnsi"/>
          <w:b/>
          <w:sz w:val="28"/>
          <w:szCs w:val="28"/>
        </w:rPr>
        <w:t xml:space="preserve"> στους Γραμματείς των Κοινοβουλευτικών Ομάδων των κομμάτων της Βουλής, στους Βουλευτές του Νοτίου Τομέα, στον Περιφερειάρχη Αττικής, στον </w:t>
      </w:r>
      <w:r w:rsidRPr="00E469A9">
        <w:rPr>
          <w:rFonts w:cstheme="minorHAnsi"/>
          <w:b/>
          <w:sz w:val="28"/>
          <w:szCs w:val="28"/>
        </w:rPr>
        <w:lastRenderedPageBreak/>
        <w:t>Αντιπεριφερειάρχη Νοτίου Τομέα, στους Επικεφαλής των Περιφερειακών Παρατάξεων, στα Μέλη του Περιφερειακού Συμβουλίου και στα Μέσα Μαζικής Ενημέρωσης.</w:t>
      </w:r>
    </w:p>
    <w:p w:rsidR="00EC2A78" w:rsidRPr="00E469A9" w:rsidRDefault="00EC2A78" w:rsidP="00EC2A78">
      <w:pPr>
        <w:pStyle w:val="ListParagraph"/>
        <w:spacing w:line="360" w:lineRule="auto"/>
        <w:jc w:val="both"/>
        <w:rPr>
          <w:rFonts w:cstheme="minorHAnsi"/>
          <w:b/>
          <w:sz w:val="28"/>
          <w:szCs w:val="28"/>
        </w:rPr>
      </w:pPr>
    </w:p>
    <w:p w:rsidR="00EC2A78" w:rsidRPr="00E469A9" w:rsidRDefault="00EC2A78" w:rsidP="00EC2A78">
      <w:pPr>
        <w:pStyle w:val="ListParagraph"/>
        <w:spacing w:line="360" w:lineRule="auto"/>
        <w:jc w:val="center"/>
        <w:rPr>
          <w:rFonts w:cstheme="minorHAnsi"/>
          <w:b/>
          <w:sz w:val="28"/>
          <w:szCs w:val="28"/>
        </w:rPr>
      </w:pPr>
      <w:r w:rsidRPr="00E469A9">
        <w:rPr>
          <w:rFonts w:cstheme="minorHAnsi"/>
          <w:b/>
          <w:sz w:val="28"/>
          <w:szCs w:val="28"/>
        </w:rPr>
        <w:t>Για τα Δημοτικά Συμβούλια</w:t>
      </w:r>
    </w:p>
    <w:p w:rsidR="00EC2A78" w:rsidRPr="00E469A9" w:rsidRDefault="00EC2A78" w:rsidP="00EC2A78">
      <w:pPr>
        <w:pStyle w:val="ListParagraph"/>
        <w:spacing w:line="360" w:lineRule="auto"/>
        <w:jc w:val="center"/>
        <w:rPr>
          <w:rFonts w:cstheme="minorHAnsi"/>
          <w:b/>
          <w:sz w:val="28"/>
          <w:szCs w:val="28"/>
        </w:rPr>
      </w:pPr>
      <w:r w:rsidRPr="00E469A9">
        <w:rPr>
          <w:rFonts w:cstheme="minorHAnsi"/>
          <w:b/>
          <w:sz w:val="28"/>
          <w:szCs w:val="28"/>
        </w:rPr>
        <w:t>Οι Πρόεδροι</w:t>
      </w:r>
    </w:p>
    <w:p w:rsidR="00EC2A78" w:rsidRPr="00E469A9" w:rsidRDefault="00EC2A78" w:rsidP="00EC2A78">
      <w:pPr>
        <w:pStyle w:val="ListParagraph"/>
        <w:spacing w:line="360" w:lineRule="auto"/>
        <w:jc w:val="center"/>
        <w:rPr>
          <w:rFonts w:cstheme="minorHAnsi"/>
          <w:b/>
          <w:sz w:val="28"/>
          <w:szCs w:val="28"/>
        </w:rPr>
      </w:pPr>
    </w:p>
    <w:p w:rsidR="00EC2A78" w:rsidRPr="00E469A9" w:rsidRDefault="00EC2A78" w:rsidP="00EC2A78">
      <w:pPr>
        <w:pStyle w:val="ListParagraph"/>
        <w:spacing w:line="360" w:lineRule="auto"/>
        <w:jc w:val="center"/>
        <w:rPr>
          <w:rFonts w:cstheme="minorHAnsi"/>
          <w:b/>
          <w:sz w:val="28"/>
          <w:szCs w:val="28"/>
        </w:rPr>
      </w:pPr>
    </w:p>
    <w:p w:rsidR="00EC2A78" w:rsidRPr="00E469A9" w:rsidRDefault="00EC2A78" w:rsidP="00EC2A78">
      <w:pPr>
        <w:pStyle w:val="ListParagraph"/>
        <w:spacing w:line="360" w:lineRule="auto"/>
        <w:rPr>
          <w:rFonts w:cstheme="minorHAnsi"/>
          <w:b/>
          <w:sz w:val="28"/>
          <w:szCs w:val="28"/>
        </w:rPr>
      </w:pPr>
      <w:r w:rsidRPr="00E469A9">
        <w:rPr>
          <w:rFonts w:cstheme="minorHAnsi"/>
          <w:b/>
          <w:sz w:val="28"/>
          <w:szCs w:val="28"/>
        </w:rPr>
        <w:t>Καλλιθέας</w:t>
      </w:r>
      <w:r w:rsidRPr="00E469A9">
        <w:rPr>
          <w:rFonts w:cstheme="minorHAnsi"/>
          <w:b/>
          <w:sz w:val="28"/>
          <w:szCs w:val="28"/>
        </w:rPr>
        <w:tab/>
      </w:r>
      <w:r w:rsidRPr="00E469A9">
        <w:rPr>
          <w:rFonts w:cstheme="minorHAnsi"/>
          <w:b/>
          <w:sz w:val="28"/>
          <w:szCs w:val="28"/>
        </w:rPr>
        <w:tab/>
      </w:r>
      <w:r w:rsidRPr="00E469A9">
        <w:rPr>
          <w:rFonts w:cstheme="minorHAnsi"/>
          <w:b/>
          <w:sz w:val="28"/>
          <w:szCs w:val="28"/>
        </w:rPr>
        <w:tab/>
      </w:r>
      <w:r w:rsidRPr="00E469A9">
        <w:rPr>
          <w:rFonts w:cstheme="minorHAnsi"/>
          <w:b/>
          <w:sz w:val="28"/>
          <w:szCs w:val="28"/>
        </w:rPr>
        <w:tab/>
      </w:r>
      <w:r w:rsidRPr="00E469A9">
        <w:rPr>
          <w:rFonts w:cstheme="minorHAnsi"/>
          <w:b/>
          <w:sz w:val="28"/>
          <w:szCs w:val="28"/>
        </w:rPr>
        <w:tab/>
      </w:r>
      <w:r w:rsidRPr="00E469A9">
        <w:rPr>
          <w:rFonts w:cstheme="minorHAnsi"/>
          <w:b/>
          <w:sz w:val="28"/>
          <w:szCs w:val="28"/>
        </w:rPr>
        <w:tab/>
        <w:t>Μοσχάτου – Ταύρου</w:t>
      </w:r>
    </w:p>
    <w:p w:rsidR="00EC2A78" w:rsidRPr="00EC2A78" w:rsidRDefault="00EC2A78" w:rsidP="00EC2A78">
      <w:pPr>
        <w:pStyle w:val="ListParagraph"/>
        <w:spacing w:line="360" w:lineRule="auto"/>
        <w:rPr>
          <w:rFonts w:ascii="Times New Roman" w:hAnsi="Times New Roman"/>
          <w:b/>
          <w:sz w:val="24"/>
          <w:szCs w:val="24"/>
        </w:rPr>
      </w:pPr>
    </w:p>
    <w:p w:rsidR="00EC2A78" w:rsidRPr="00EC2A78" w:rsidRDefault="00EC2A78" w:rsidP="00EC2A78">
      <w:pPr>
        <w:pStyle w:val="ListParagraph"/>
        <w:spacing w:line="360" w:lineRule="auto"/>
        <w:rPr>
          <w:rFonts w:ascii="Times New Roman" w:hAnsi="Times New Roman"/>
          <w:sz w:val="24"/>
          <w:szCs w:val="24"/>
        </w:rPr>
      </w:pPr>
    </w:p>
    <w:p w:rsidR="00931862" w:rsidRPr="00EC2A78" w:rsidRDefault="00931862" w:rsidP="003B0B95">
      <w:pPr>
        <w:rPr>
          <w:sz w:val="24"/>
          <w:szCs w:val="24"/>
        </w:rPr>
      </w:pPr>
    </w:p>
    <w:p w:rsidR="00931862" w:rsidRPr="000766E9" w:rsidRDefault="00931862" w:rsidP="003B0B95">
      <w:pPr>
        <w:rPr>
          <w:sz w:val="28"/>
        </w:rPr>
      </w:pPr>
    </w:p>
    <w:p w:rsidR="00931862" w:rsidRPr="000766E9" w:rsidRDefault="00931862" w:rsidP="003B0B95">
      <w:pPr>
        <w:rPr>
          <w:sz w:val="28"/>
        </w:rPr>
      </w:pPr>
    </w:p>
    <w:p w:rsidR="00145798" w:rsidRPr="000766E9" w:rsidRDefault="00145798" w:rsidP="003B0B95">
      <w:pPr>
        <w:rPr>
          <w:sz w:val="28"/>
        </w:rPr>
      </w:pPr>
    </w:p>
    <w:p w:rsidR="001717B8" w:rsidRPr="000766E9" w:rsidRDefault="001717B8" w:rsidP="003B0B95">
      <w:pPr>
        <w:rPr>
          <w:sz w:val="28"/>
        </w:rPr>
      </w:pPr>
    </w:p>
    <w:p w:rsidR="00EB3388" w:rsidRPr="000766E9" w:rsidRDefault="00EB3388" w:rsidP="003B0B95">
      <w:pPr>
        <w:rPr>
          <w:sz w:val="28"/>
        </w:rPr>
      </w:pPr>
    </w:p>
    <w:p w:rsidR="002415C7" w:rsidRPr="000766E9" w:rsidRDefault="00D23A60" w:rsidP="003B0B95">
      <w:pPr>
        <w:rPr>
          <w:sz w:val="28"/>
        </w:rPr>
      </w:pPr>
      <w:r w:rsidRPr="000766E9">
        <w:rPr>
          <w:sz w:val="28"/>
        </w:rPr>
        <w:t xml:space="preserve"> </w:t>
      </w:r>
    </w:p>
    <w:p w:rsidR="00E06E4A" w:rsidRPr="000766E9" w:rsidRDefault="00E06E4A" w:rsidP="003B0B95">
      <w:pPr>
        <w:rPr>
          <w:sz w:val="28"/>
        </w:rPr>
      </w:pPr>
    </w:p>
    <w:p w:rsidR="00E06E4A" w:rsidRPr="000766E9" w:rsidRDefault="00E06E4A" w:rsidP="003B0B95">
      <w:pPr>
        <w:rPr>
          <w:sz w:val="28"/>
        </w:rPr>
      </w:pPr>
    </w:p>
    <w:p w:rsidR="00E06E4A" w:rsidRPr="000766E9" w:rsidRDefault="00E06E4A" w:rsidP="003B0B95">
      <w:pPr>
        <w:rPr>
          <w:sz w:val="28"/>
        </w:rPr>
      </w:pPr>
    </w:p>
    <w:p w:rsidR="005E223A" w:rsidRPr="000766E9" w:rsidRDefault="005E223A">
      <w:pPr>
        <w:rPr>
          <w:sz w:val="72"/>
          <w:szCs w:val="52"/>
        </w:rPr>
      </w:pPr>
    </w:p>
    <w:p w:rsidR="006516C5" w:rsidRPr="000766E9" w:rsidRDefault="006516C5">
      <w:pPr>
        <w:rPr>
          <w:sz w:val="32"/>
          <w:szCs w:val="24"/>
        </w:rPr>
      </w:pPr>
      <w:r w:rsidRPr="000766E9">
        <w:rPr>
          <w:sz w:val="32"/>
          <w:szCs w:val="24"/>
        </w:rPr>
        <w:t xml:space="preserve"> </w:t>
      </w:r>
    </w:p>
    <w:p w:rsidR="006158C5" w:rsidRPr="000766E9" w:rsidRDefault="006158C5">
      <w:pPr>
        <w:rPr>
          <w:sz w:val="32"/>
          <w:szCs w:val="24"/>
        </w:rPr>
      </w:pPr>
    </w:p>
    <w:p w:rsidR="000B429A" w:rsidRPr="000766E9" w:rsidRDefault="00A03087">
      <w:pPr>
        <w:rPr>
          <w:sz w:val="32"/>
          <w:szCs w:val="24"/>
        </w:rPr>
      </w:pPr>
      <w:r w:rsidRPr="000766E9">
        <w:rPr>
          <w:sz w:val="32"/>
          <w:szCs w:val="24"/>
        </w:rPr>
        <w:lastRenderedPageBreak/>
        <w:t xml:space="preserve"> </w:t>
      </w:r>
    </w:p>
    <w:p w:rsidR="00B62696" w:rsidRPr="000766E9" w:rsidRDefault="00B62696">
      <w:pPr>
        <w:rPr>
          <w:sz w:val="32"/>
          <w:szCs w:val="24"/>
        </w:rPr>
      </w:pPr>
    </w:p>
    <w:p w:rsidR="009655D3" w:rsidRPr="000766E9" w:rsidRDefault="009655D3">
      <w:pPr>
        <w:rPr>
          <w:sz w:val="32"/>
          <w:szCs w:val="24"/>
        </w:rPr>
      </w:pPr>
      <w:r w:rsidRPr="000766E9">
        <w:rPr>
          <w:sz w:val="32"/>
          <w:szCs w:val="24"/>
        </w:rPr>
        <w:t xml:space="preserve"> </w:t>
      </w:r>
    </w:p>
    <w:p w:rsidR="00BB65B9" w:rsidRPr="000766E9" w:rsidRDefault="00BB65B9">
      <w:pPr>
        <w:rPr>
          <w:sz w:val="32"/>
          <w:szCs w:val="24"/>
        </w:rPr>
      </w:pPr>
    </w:p>
    <w:p w:rsidR="00BB65B9" w:rsidRPr="000766E9" w:rsidRDefault="00BB65B9">
      <w:pPr>
        <w:rPr>
          <w:sz w:val="32"/>
          <w:szCs w:val="24"/>
        </w:rPr>
      </w:pPr>
    </w:p>
    <w:p w:rsidR="00BB65B9" w:rsidRPr="000766E9" w:rsidRDefault="00BB65B9">
      <w:pPr>
        <w:rPr>
          <w:sz w:val="32"/>
          <w:szCs w:val="24"/>
        </w:rPr>
      </w:pPr>
    </w:p>
    <w:p w:rsidR="00BB65B9" w:rsidRPr="000766E9" w:rsidRDefault="00BB65B9">
      <w:pPr>
        <w:rPr>
          <w:sz w:val="32"/>
          <w:szCs w:val="24"/>
        </w:rPr>
      </w:pPr>
    </w:p>
    <w:p w:rsidR="00BB65B9" w:rsidRPr="000766E9" w:rsidRDefault="00BB65B9">
      <w:pPr>
        <w:rPr>
          <w:sz w:val="32"/>
          <w:szCs w:val="24"/>
        </w:rPr>
      </w:pPr>
    </w:p>
    <w:p w:rsidR="00010DB9" w:rsidRPr="000766E9" w:rsidRDefault="00010DB9">
      <w:pPr>
        <w:rPr>
          <w:sz w:val="32"/>
          <w:szCs w:val="24"/>
        </w:rPr>
      </w:pPr>
    </w:p>
    <w:p w:rsidR="005908E2" w:rsidRPr="000766E9" w:rsidRDefault="005908E2">
      <w:pPr>
        <w:rPr>
          <w:sz w:val="32"/>
          <w:szCs w:val="24"/>
        </w:rPr>
      </w:pPr>
    </w:p>
    <w:p w:rsidR="007570A3" w:rsidRPr="000766E9" w:rsidRDefault="007570A3">
      <w:pPr>
        <w:rPr>
          <w:sz w:val="32"/>
          <w:szCs w:val="24"/>
        </w:rPr>
      </w:pPr>
    </w:p>
    <w:p w:rsidR="001D5FA3" w:rsidRPr="000766E9" w:rsidRDefault="001D5FA3">
      <w:pPr>
        <w:rPr>
          <w:sz w:val="32"/>
          <w:szCs w:val="24"/>
        </w:rPr>
      </w:pPr>
    </w:p>
    <w:p w:rsidR="00753519" w:rsidRPr="000766E9" w:rsidRDefault="00753519">
      <w:pPr>
        <w:rPr>
          <w:sz w:val="32"/>
          <w:szCs w:val="24"/>
        </w:rPr>
      </w:pPr>
    </w:p>
    <w:p w:rsidR="00A0086A" w:rsidRPr="000766E9" w:rsidRDefault="00080838">
      <w:pPr>
        <w:rPr>
          <w:sz w:val="32"/>
          <w:szCs w:val="24"/>
        </w:rPr>
      </w:pPr>
      <w:r w:rsidRPr="000766E9">
        <w:rPr>
          <w:sz w:val="32"/>
          <w:szCs w:val="24"/>
        </w:rPr>
        <w:t xml:space="preserve"> </w:t>
      </w:r>
    </w:p>
    <w:p w:rsidR="00A0086A" w:rsidRPr="000766E9" w:rsidRDefault="00A0086A">
      <w:pPr>
        <w:rPr>
          <w:sz w:val="32"/>
          <w:szCs w:val="24"/>
        </w:rPr>
      </w:pPr>
    </w:p>
    <w:p w:rsidR="00161362" w:rsidRPr="000766E9" w:rsidRDefault="00161362">
      <w:pPr>
        <w:rPr>
          <w:sz w:val="32"/>
          <w:szCs w:val="24"/>
        </w:rPr>
      </w:pPr>
    </w:p>
    <w:p w:rsidR="00DB48E8" w:rsidRPr="000766E9" w:rsidRDefault="00DB48E8">
      <w:pPr>
        <w:rPr>
          <w:sz w:val="56"/>
          <w:szCs w:val="48"/>
        </w:rPr>
      </w:pPr>
      <w:r w:rsidRPr="000766E9">
        <w:rPr>
          <w:sz w:val="56"/>
          <w:szCs w:val="48"/>
        </w:rPr>
        <w:t xml:space="preserve">         </w:t>
      </w:r>
    </w:p>
    <w:p w:rsidR="00EC19CA" w:rsidRPr="000766E9" w:rsidRDefault="00EC19CA">
      <w:pPr>
        <w:rPr>
          <w:sz w:val="56"/>
          <w:szCs w:val="48"/>
        </w:rPr>
      </w:pPr>
    </w:p>
    <w:p w:rsidR="00EC19CA" w:rsidRPr="000766E9" w:rsidRDefault="00EC19CA">
      <w:pPr>
        <w:rPr>
          <w:sz w:val="56"/>
          <w:szCs w:val="48"/>
        </w:rPr>
      </w:pPr>
    </w:p>
    <w:p w:rsidR="00EC19CA" w:rsidRPr="000766E9" w:rsidRDefault="00EC19CA">
      <w:pPr>
        <w:rPr>
          <w:sz w:val="56"/>
          <w:szCs w:val="48"/>
        </w:rPr>
      </w:pPr>
    </w:p>
    <w:p w:rsidR="00EC19CA" w:rsidRPr="000766E9" w:rsidRDefault="00EC19CA">
      <w:pPr>
        <w:rPr>
          <w:sz w:val="56"/>
          <w:szCs w:val="48"/>
        </w:rPr>
      </w:pPr>
    </w:p>
    <w:p w:rsidR="00EC19CA" w:rsidRPr="000766E9" w:rsidRDefault="00EC19CA">
      <w:pPr>
        <w:rPr>
          <w:sz w:val="56"/>
          <w:szCs w:val="48"/>
        </w:rPr>
      </w:pPr>
    </w:p>
    <w:p w:rsidR="00EC19CA" w:rsidRPr="000766E9" w:rsidRDefault="00EC19CA">
      <w:pPr>
        <w:rPr>
          <w:sz w:val="56"/>
          <w:szCs w:val="48"/>
        </w:rPr>
      </w:pPr>
    </w:p>
    <w:p w:rsidR="00EC19CA" w:rsidRPr="000766E9" w:rsidRDefault="00EC19CA">
      <w:pPr>
        <w:rPr>
          <w:sz w:val="56"/>
          <w:szCs w:val="48"/>
        </w:rPr>
      </w:pPr>
    </w:p>
    <w:p w:rsidR="00EC19CA" w:rsidRPr="000766E9" w:rsidRDefault="00EC19CA">
      <w:pPr>
        <w:rPr>
          <w:sz w:val="56"/>
          <w:szCs w:val="48"/>
        </w:rPr>
      </w:pPr>
    </w:p>
    <w:p w:rsidR="00EC19CA" w:rsidRPr="000766E9" w:rsidRDefault="00EC19CA">
      <w:pPr>
        <w:rPr>
          <w:sz w:val="56"/>
          <w:szCs w:val="48"/>
        </w:rPr>
      </w:pPr>
    </w:p>
    <w:p w:rsidR="00EC19CA" w:rsidRPr="000766E9" w:rsidRDefault="00EC19CA">
      <w:pPr>
        <w:rPr>
          <w:sz w:val="56"/>
          <w:szCs w:val="48"/>
        </w:rPr>
      </w:pPr>
    </w:p>
    <w:p w:rsidR="005C3701" w:rsidRPr="000766E9" w:rsidRDefault="005C3701">
      <w:pPr>
        <w:rPr>
          <w:sz w:val="36"/>
          <w:szCs w:val="28"/>
        </w:rPr>
      </w:pPr>
    </w:p>
    <w:p w:rsidR="007B10DB" w:rsidRPr="000766E9" w:rsidRDefault="007B10DB">
      <w:pPr>
        <w:rPr>
          <w:sz w:val="36"/>
          <w:szCs w:val="28"/>
        </w:rPr>
      </w:pPr>
    </w:p>
    <w:p w:rsidR="007B10DB" w:rsidRPr="000766E9" w:rsidRDefault="007B10DB">
      <w:pPr>
        <w:rPr>
          <w:sz w:val="36"/>
          <w:szCs w:val="28"/>
        </w:rPr>
      </w:pPr>
    </w:p>
    <w:p w:rsidR="007B10DB" w:rsidRPr="000766E9" w:rsidRDefault="007B10DB">
      <w:pPr>
        <w:rPr>
          <w:sz w:val="36"/>
          <w:szCs w:val="28"/>
        </w:rPr>
      </w:pPr>
    </w:p>
    <w:p w:rsidR="007B10DB" w:rsidRPr="000766E9" w:rsidRDefault="007B10DB">
      <w:pPr>
        <w:rPr>
          <w:sz w:val="36"/>
          <w:szCs w:val="28"/>
        </w:rPr>
      </w:pPr>
    </w:p>
    <w:p w:rsidR="007B10DB" w:rsidRPr="000766E9" w:rsidRDefault="007B10DB">
      <w:pPr>
        <w:rPr>
          <w:sz w:val="36"/>
          <w:szCs w:val="28"/>
        </w:rPr>
      </w:pPr>
    </w:p>
    <w:p w:rsidR="00D56C7A" w:rsidRPr="000766E9" w:rsidRDefault="00D56C7A">
      <w:pPr>
        <w:rPr>
          <w:sz w:val="36"/>
          <w:szCs w:val="28"/>
        </w:rPr>
      </w:pPr>
    </w:p>
    <w:p w:rsidR="00D56C7A" w:rsidRPr="000766E9" w:rsidRDefault="00D56C7A">
      <w:pPr>
        <w:rPr>
          <w:sz w:val="36"/>
          <w:szCs w:val="28"/>
        </w:rPr>
      </w:pPr>
    </w:p>
    <w:p w:rsidR="00833EC1" w:rsidRPr="000766E9" w:rsidRDefault="00833EC1">
      <w:pPr>
        <w:rPr>
          <w:sz w:val="36"/>
          <w:szCs w:val="28"/>
        </w:rPr>
      </w:pPr>
    </w:p>
    <w:p w:rsidR="00CE0BCD" w:rsidRPr="000766E9" w:rsidRDefault="00CE0BCD">
      <w:pPr>
        <w:rPr>
          <w:sz w:val="36"/>
          <w:szCs w:val="28"/>
        </w:rPr>
      </w:pPr>
    </w:p>
    <w:p w:rsidR="00CE0BCD" w:rsidRPr="000766E9" w:rsidRDefault="00CE0BCD">
      <w:pPr>
        <w:rPr>
          <w:sz w:val="36"/>
          <w:szCs w:val="28"/>
        </w:rPr>
      </w:pPr>
      <w:r w:rsidRPr="000766E9">
        <w:rPr>
          <w:sz w:val="36"/>
          <w:szCs w:val="28"/>
        </w:rPr>
        <w:t xml:space="preserve"> </w:t>
      </w:r>
    </w:p>
    <w:p w:rsidR="00F25E18" w:rsidRPr="000766E9" w:rsidRDefault="00F25E18">
      <w:pPr>
        <w:rPr>
          <w:sz w:val="36"/>
          <w:szCs w:val="28"/>
        </w:rPr>
      </w:pPr>
    </w:p>
    <w:p w:rsidR="007469B6" w:rsidRPr="000766E9" w:rsidRDefault="007469B6">
      <w:pPr>
        <w:rPr>
          <w:sz w:val="36"/>
          <w:szCs w:val="28"/>
        </w:rPr>
      </w:pPr>
    </w:p>
    <w:sectPr w:rsidR="007469B6" w:rsidRPr="000766E9" w:rsidSect="00BD5F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62359B"/>
    <w:multiLevelType w:val="hybridMultilevel"/>
    <w:tmpl w:val="14B4841E"/>
    <w:lvl w:ilvl="0" w:tplc="F2184CB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65A07CC"/>
    <w:multiLevelType w:val="hybridMultilevel"/>
    <w:tmpl w:val="4B1018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C9"/>
    <w:rsid w:val="000059C5"/>
    <w:rsid w:val="00010DB9"/>
    <w:rsid w:val="000142E8"/>
    <w:rsid w:val="000157A1"/>
    <w:rsid w:val="00015C9C"/>
    <w:rsid w:val="000238D6"/>
    <w:rsid w:val="000252D0"/>
    <w:rsid w:val="00026AF4"/>
    <w:rsid w:val="00026C3F"/>
    <w:rsid w:val="00032388"/>
    <w:rsid w:val="00032518"/>
    <w:rsid w:val="00041B71"/>
    <w:rsid w:val="00056DD4"/>
    <w:rsid w:val="00060814"/>
    <w:rsid w:val="00061558"/>
    <w:rsid w:val="00063C4F"/>
    <w:rsid w:val="00065F32"/>
    <w:rsid w:val="00074F26"/>
    <w:rsid w:val="000766E9"/>
    <w:rsid w:val="00077128"/>
    <w:rsid w:val="00080838"/>
    <w:rsid w:val="000843AF"/>
    <w:rsid w:val="00091A1B"/>
    <w:rsid w:val="00094B9A"/>
    <w:rsid w:val="000A1F65"/>
    <w:rsid w:val="000A26AF"/>
    <w:rsid w:val="000A3B5D"/>
    <w:rsid w:val="000B1013"/>
    <w:rsid w:val="000B429A"/>
    <w:rsid w:val="000C468B"/>
    <w:rsid w:val="000D2C3F"/>
    <w:rsid w:val="000D4216"/>
    <w:rsid w:val="000D75CB"/>
    <w:rsid w:val="000E1FFB"/>
    <w:rsid w:val="000E2AE3"/>
    <w:rsid w:val="000E589E"/>
    <w:rsid w:val="000E62A7"/>
    <w:rsid w:val="001135F3"/>
    <w:rsid w:val="0011388C"/>
    <w:rsid w:val="00135DBD"/>
    <w:rsid w:val="00144A7E"/>
    <w:rsid w:val="00145798"/>
    <w:rsid w:val="001459AC"/>
    <w:rsid w:val="00146A16"/>
    <w:rsid w:val="00151D2B"/>
    <w:rsid w:val="00153ACE"/>
    <w:rsid w:val="00161362"/>
    <w:rsid w:val="001717B8"/>
    <w:rsid w:val="001754C4"/>
    <w:rsid w:val="001819FC"/>
    <w:rsid w:val="00192D6D"/>
    <w:rsid w:val="00194D49"/>
    <w:rsid w:val="001A6394"/>
    <w:rsid w:val="001C4968"/>
    <w:rsid w:val="001D0E38"/>
    <w:rsid w:val="001D2942"/>
    <w:rsid w:val="001D2AE0"/>
    <w:rsid w:val="001D5FA3"/>
    <w:rsid w:val="001E4DB9"/>
    <w:rsid w:val="001F069E"/>
    <w:rsid w:val="001F4E0E"/>
    <w:rsid w:val="00211549"/>
    <w:rsid w:val="00222ED2"/>
    <w:rsid w:val="00241563"/>
    <w:rsid w:val="002415C7"/>
    <w:rsid w:val="00242BC2"/>
    <w:rsid w:val="0024622A"/>
    <w:rsid w:val="00246C7E"/>
    <w:rsid w:val="00251411"/>
    <w:rsid w:val="00251E61"/>
    <w:rsid w:val="002703CF"/>
    <w:rsid w:val="002938A6"/>
    <w:rsid w:val="002A026E"/>
    <w:rsid w:val="002A0896"/>
    <w:rsid w:val="002A5CF4"/>
    <w:rsid w:val="002A6D30"/>
    <w:rsid w:val="002C3525"/>
    <w:rsid w:val="002D2D9A"/>
    <w:rsid w:val="002D493E"/>
    <w:rsid w:val="002F16AA"/>
    <w:rsid w:val="002F29CA"/>
    <w:rsid w:val="002F5965"/>
    <w:rsid w:val="00310F98"/>
    <w:rsid w:val="0031481A"/>
    <w:rsid w:val="00320F05"/>
    <w:rsid w:val="0032177E"/>
    <w:rsid w:val="003275E8"/>
    <w:rsid w:val="003349BA"/>
    <w:rsid w:val="00336F90"/>
    <w:rsid w:val="00343CBA"/>
    <w:rsid w:val="00361F2E"/>
    <w:rsid w:val="003635CE"/>
    <w:rsid w:val="00363FC8"/>
    <w:rsid w:val="00365DC0"/>
    <w:rsid w:val="00385B6C"/>
    <w:rsid w:val="00396FD1"/>
    <w:rsid w:val="00397E0A"/>
    <w:rsid w:val="003A0348"/>
    <w:rsid w:val="003A4000"/>
    <w:rsid w:val="003B0B95"/>
    <w:rsid w:val="003C2D7A"/>
    <w:rsid w:val="003C619D"/>
    <w:rsid w:val="003F1035"/>
    <w:rsid w:val="003F5811"/>
    <w:rsid w:val="003F7EB2"/>
    <w:rsid w:val="00402BC5"/>
    <w:rsid w:val="00416CF6"/>
    <w:rsid w:val="004241C2"/>
    <w:rsid w:val="004352D6"/>
    <w:rsid w:val="00436A6C"/>
    <w:rsid w:val="00450C2F"/>
    <w:rsid w:val="004529C6"/>
    <w:rsid w:val="0045567E"/>
    <w:rsid w:val="00460500"/>
    <w:rsid w:val="004649C6"/>
    <w:rsid w:val="004826BC"/>
    <w:rsid w:val="004A0C14"/>
    <w:rsid w:val="004A7DF5"/>
    <w:rsid w:val="004C266D"/>
    <w:rsid w:val="004C6AAF"/>
    <w:rsid w:val="004E0666"/>
    <w:rsid w:val="004E347B"/>
    <w:rsid w:val="004F292E"/>
    <w:rsid w:val="004F3947"/>
    <w:rsid w:val="004F6BCE"/>
    <w:rsid w:val="00511022"/>
    <w:rsid w:val="00516327"/>
    <w:rsid w:val="00524514"/>
    <w:rsid w:val="00542EB9"/>
    <w:rsid w:val="00543557"/>
    <w:rsid w:val="00556400"/>
    <w:rsid w:val="00562E77"/>
    <w:rsid w:val="00564D9E"/>
    <w:rsid w:val="00575F66"/>
    <w:rsid w:val="0057674E"/>
    <w:rsid w:val="00576B34"/>
    <w:rsid w:val="00587292"/>
    <w:rsid w:val="005873EF"/>
    <w:rsid w:val="005906A9"/>
    <w:rsid w:val="005908E2"/>
    <w:rsid w:val="005932BC"/>
    <w:rsid w:val="00595C7D"/>
    <w:rsid w:val="0059698A"/>
    <w:rsid w:val="005A15F2"/>
    <w:rsid w:val="005B115D"/>
    <w:rsid w:val="005B179B"/>
    <w:rsid w:val="005B71DA"/>
    <w:rsid w:val="005C3133"/>
    <w:rsid w:val="005C3701"/>
    <w:rsid w:val="005C4686"/>
    <w:rsid w:val="005C63C6"/>
    <w:rsid w:val="005D19C4"/>
    <w:rsid w:val="005D2247"/>
    <w:rsid w:val="005D554E"/>
    <w:rsid w:val="005E223A"/>
    <w:rsid w:val="005F629B"/>
    <w:rsid w:val="005F657C"/>
    <w:rsid w:val="006016B1"/>
    <w:rsid w:val="006029D6"/>
    <w:rsid w:val="00603F5A"/>
    <w:rsid w:val="00604690"/>
    <w:rsid w:val="006060AE"/>
    <w:rsid w:val="006158C5"/>
    <w:rsid w:val="00615B80"/>
    <w:rsid w:val="00620CCA"/>
    <w:rsid w:val="0062373E"/>
    <w:rsid w:val="00624033"/>
    <w:rsid w:val="00650C5F"/>
    <w:rsid w:val="006516C5"/>
    <w:rsid w:val="00654E5E"/>
    <w:rsid w:val="006658CF"/>
    <w:rsid w:val="00667CB7"/>
    <w:rsid w:val="00675356"/>
    <w:rsid w:val="00685E76"/>
    <w:rsid w:val="00686FAE"/>
    <w:rsid w:val="006A25B1"/>
    <w:rsid w:val="006A5500"/>
    <w:rsid w:val="006B14D0"/>
    <w:rsid w:val="006C6E5C"/>
    <w:rsid w:val="006C7A09"/>
    <w:rsid w:val="006E195D"/>
    <w:rsid w:val="006E71E7"/>
    <w:rsid w:val="006F03AD"/>
    <w:rsid w:val="006F20C1"/>
    <w:rsid w:val="006F2768"/>
    <w:rsid w:val="00706EFE"/>
    <w:rsid w:val="00720F5E"/>
    <w:rsid w:val="007277BD"/>
    <w:rsid w:val="00727846"/>
    <w:rsid w:val="00727897"/>
    <w:rsid w:val="00733A06"/>
    <w:rsid w:val="00740498"/>
    <w:rsid w:val="00745AF8"/>
    <w:rsid w:val="007469B6"/>
    <w:rsid w:val="00746D8D"/>
    <w:rsid w:val="00753519"/>
    <w:rsid w:val="007570A3"/>
    <w:rsid w:val="00786433"/>
    <w:rsid w:val="00793E6C"/>
    <w:rsid w:val="00794E2A"/>
    <w:rsid w:val="007A08C9"/>
    <w:rsid w:val="007A27BE"/>
    <w:rsid w:val="007A5C0E"/>
    <w:rsid w:val="007B10DB"/>
    <w:rsid w:val="007B31C7"/>
    <w:rsid w:val="007E328B"/>
    <w:rsid w:val="00800844"/>
    <w:rsid w:val="0080201C"/>
    <w:rsid w:val="00810F6C"/>
    <w:rsid w:val="00811BB7"/>
    <w:rsid w:val="008260D8"/>
    <w:rsid w:val="008263D0"/>
    <w:rsid w:val="008301F7"/>
    <w:rsid w:val="00832C01"/>
    <w:rsid w:val="00833EC1"/>
    <w:rsid w:val="00852EF7"/>
    <w:rsid w:val="0085512C"/>
    <w:rsid w:val="00873D8F"/>
    <w:rsid w:val="008746D3"/>
    <w:rsid w:val="0087481B"/>
    <w:rsid w:val="008809F2"/>
    <w:rsid w:val="008816B7"/>
    <w:rsid w:val="008862B1"/>
    <w:rsid w:val="008A041A"/>
    <w:rsid w:val="008B77D9"/>
    <w:rsid w:val="008C6319"/>
    <w:rsid w:val="008C7A8F"/>
    <w:rsid w:val="008D0582"/>
    <w:rsid w:val="008D7380"/>
    <w:rsid w:val="008F0DFA"/>
    <w:rsid w:val="008F7BFC"/>
    <w:rsid w:val="00902C42"/>
    <w:rsid w:val="00913C23"/>
    <w:rsid w:val="00916D07"/>
    <w:rsid w:val="009217E9"/>
    <w:rsid w:val="00922568"/>
    <w:rsid w:val="00931862"/>
    <w:rsid w:val="0093656D"/>
    <w:rsid w:val="009431A0"/>
    <w:rsid w:val="0094501C"/>
    <w:rsid w:val="00947219"/>
    <w:rsid w:val="00950549"/>
    <w:rsid w:val="009578FC"/>
    <w:rsid w:val="009655D3"/>
    <w:rsid w:val="00970FAB"/>
    <w:rsid w:val="0098022C"/>
    <w:rsid w:val="00997828"/>
    <w:rsid w:val="009B0AE5"/>
    <w:rsid w:val="009C0DCF"/>
    <w:rsid w:val="009D5FB4"/>
    <w:rsid w:val="009D694B"/>
    <w:rsid w:val="009E208F"/>
    <w:rsid w:val="009E3EF2"/>
    <w:rsid w:val="009E410C"/>
    <w:rsid w:val="009F1EDD"/>
    <w:rsid w:val="009F3AE2"/>
    <w:rsid w:val="00A0086A"/>
    <w:rsid w:val="00A03087"/>
    <w:rsid w:val="00A1129B"/>
    <w:rsid w:val="00A174A7"/>
    <w:rsid w:val="00A25E12"/>
    <w:rsid w:val="00A374D3"/>
    <w:rsid w:val="00A41745"/>
    <w:rsid w:val="00A72292"/>
    <w:rsid w:val="00A732FC"/>
    <w:rsid w:val="00A77356"/>
    <w:rsid w:val="00A8789C"/>
    <w:rsid w:val="00A94DAD"/>
    <w:rsid w:val="00AB12E9"/>
    <w:rsid w:val="00AC5367"/>
    <w:rsid w:val="00AF645F"/>
    <w:rsid w:val="00B01FC6"/>
    <w:rsid w:val="00B12980"/>
    <w:rsid w:val="00B333DF"/>
    <w:rsid w:val="00B43949"/>
    <w:rsid w:val="00B465E7"/>
    <w:rsid w:val="00B5032A"/>
    <w:rsid w:val="00B50C49"/>
    <w:rsid w:val="00B534FA"/>
    <w:rsid w:val="00B56749"/>
    <w:rsid w:val="00B60402"/>
    <w:rsid w:val="00B62696"/>
    <w:rsid w:val="00B65A8D"/>
    <w:rsid w:val="00B67AC1"/>
    <w:rsid w:val="00B729F1"/>
    <w:rsid w:val="00B7316B"/>
    <w:rsid w:val="00B7411B"/>
    <w:rsid w:val="00B77E68"/>
    <w:rsid w:val="00B838CF"/>
    <w:rsid w:val="00B9382E"/>
    <w:rsid w:val="00BA2B79"/>
    <w:rsid w:val="00BB2782"/>
    <w:rsid w:val="00BB65B9"/>
    <w:rsid w:val="00BD04B0"/>
    <w:rsid w:val="00BD24C6"/>
    <w:rsid w:val="00BD5F62"/>
    <w:rsid w:val="00BE6805"/>
    <w:rsid w:val="00C02C24"/>
    <w:rsid w:val="00C141EF"/>
    <w:rsid w:val="00C218E2"/>
    <w:rsid w:val="00C26A2F"/>
    <w:rsid w:val="00C36B9E"/>
    <w:rsid w:val="00C40E84"/>
    <w:rsid w:val="00C621B3"/>
    <w:rsid w:val="00C626B0"/>
    <w:rsid w:val="00C64A8E"/>
    <w:rsid w:val="00C7083B"/>
    <w:rsid w:val="00C74EF7"/>
    <w:rsid w:val="00C855C6"/>
    <w:rsid w:val="00CA1305"/>
    <w:rsid w:val="00CA1AD4"/>
    <w:rsid w:val="00CA343A"/>
    <w:rsid w:val="00CC77D3"/>
    <w:rsid w:val="00CE0BCD"/>
    <w:rsid w:val="00CE635C"/>
    <w:rsid w:val="00CF11E9"/>
    <w:rsid w:val="00CF44E5"/>
    <w:rsid w:val="00CF69E2"/>
    <w:rsid w:val="00D0628B"/>
    <w:rsid w:val="00D1778B"/>
    <w:rsid w:val="00D23A60"/>
    <w:rsid w:val="00D26390"/>
    <w:rsid w:val="00D36C9D"/>
    <w:rsid w:val="00D45AF8"/>
    <w:rsid w:val="00D544D7"/>
    <w:rsid w:val="00D56C7A"/>
    <w:rsid w:val="00D60D9D"/>
    <w:rsid w:val="00D64DFE"/>
    <w:rsid w:val="00D92C87"/>
    <w:rsid w:val="00D93400"/>
    <w:rsid w:val="00D96EC8"/>
    <w:rsid w:val="00DA2DDD"/>
    <w:rsid w:val="00DB48E8"/>
    <w:rsid w:val="00DC6946"/>
    <w:rsid w:val="00DC6F32"/>
    <w:rsid w:val="00DD07FB"/>
    <w:rsid w:val="00DE4F06"/>
    <w:rsid w:val="00DE4FB6"/>
    <w:rsid w:val="00DE659A"/>
    <w:rsid w:val="00E0190F"/>
    <w:rsid w:val="00E029DA"/>
    <w:rsid w:val="00E03CA6"/>
    <w:rsid w:val="00E06E4A"/>
    <w:rsid w:val="00E10C16"/>
    <w:rsid w:val="00E15D11"/>
    <w:rsid w:val="00E20358"/>
    <w:rsid w:val="00E30063"/>
    <w:rsid w:val="00E43981"/>
    <w:rsid w:val="00E469A9"/>
    <w:rsid w:val="00E62D44"/>
    <w:rsid w:val="00E64911"/>
    <w:rsid w:val="00E71986"/>
    <w:rsid w:val="00E74E8D"/>
    <w:rsid w:val="00E76DC9"/>
    <w:rsid w:val="00E82EE5"/>
    <w:rsid w:val="00E83EA2"/>
    <w:rsid w:val="00E86AB2"/>
    <w:rsid w:val="00E94DAA"/>
    <w:rsid w:val="00EB3388"/>
    <w:rsid w:val="00EC19CA"/>
    <w:rsid w:val="00EC2A78"/>
    <w:rsid w:val="00ED036A"/>
    <w:rsid w:val="00ED302D"/>
    <w:rsid w:val="00ED3ED1"/>
    <w:rsid w:val="00ED5AC4"/>
    <w:rsid w:val="00ED7FD3"/>
    <w:rsid w:val="00EE58C9"/>
    <w:rsid w:val="00F05056"/>
    <w:rsid w:val="00F07412"/>
    <w:rsid w:val="00F10178"/>
    <w:rsid w:val="00F22A24"/>
    <w:rsid w:val="00F2336F"/>
    <w:rsid w:val="00F25E18"/>
    <w:rsid w:val="00F275B9"/>
    <w:rsid w:val="00F27A8D"/>
    <w:rsid w:val="00F620A9"/>
    <w:rsid w:val="00F73871"/>
    <w:rsid w:val="00F75A14"/>
    <w:rsid w:val="00F7734F"/>
    <w:rsid w:val="00F86834"/>
    <w:rsid w:val="00F900F5"/>
    <w:rsid w:val="00F935BE"/>
    <w:rsid w:val="00F94BDB"/>
    <w:rsid w:val="00FA3BF0"/>
    <w:rsid w:val="00FC0383"/>
    <w:rsid w:val="00FC3AC8"/>
    <w:rsid w:val="00FF17C7"/>
    <w:rsid w:val="00FF34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DA152F-FD58-4C2E-9794-7DC08951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A14"/>
    <w:pPr>
      <w:ind w:left="720"/>
      <w:contextualSpacing/>
    </w:pPr>
  </w:style>
  <w:style w:type="paragraph" w:styleId="BalloonText">
    <w:name w:val="Balloon Text"/>
    <w:basedOn w:val="Normal"/>
    <w:link w:val="BalloonTextChar"/>
    <w:uiPriority w:val="99"/>
    <w:semiHidden/>
    <w:unhideWhenUsed/>
    <w:rsid w:val="00E46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1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1094</Words>
  <Characters>6241</Characters>
  <Application>Microsoft Office Word</Application>
  <DocSecurity>0</DocSecurity>
  <Lines>52</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Χρήστος Ράπτης</cp:lastModifiedBy>
  <cp:revision>2</cp:revision>
  <cp:lastPrinted>2023-03-16T11:08:00Z</cp:lastPrinted>
  <dcterms:created xsi:type="dcterms:W3CDTF">2023-03-23T09:06:00Z</dcterms:created>
  <dcterms:modified xsi:type="dcterms:W3CDTF">2023-03-23T09:06:00Z</dcterms:modified>
</cp:coreProperties>
</file>