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87FB6" w14:textId="77777777" w:rsidR="00B54F00" w:rsidRDefault="00B54F00">
      <w:pPr>
        <w:rPr>
          <w:b/>
          <w:bCs/>
          <w:sz w:val="28"/>
          <w:szCs w:val="28"/>
          <w:lang w:val="en-US"/>
        </w:rPr>
      </w:pPr>
    </w:p>
    <w:p w14:paraId="644852C4" w14:textId="1D543F8C" w:rsidR="00B54F00" w:rsidRDefault="00B54F00" w:rsidP="00B54F00">
      <w:pPr>
        <w:jc w:val="center"/>
        <w:rPr>
          <w:rFonts w:ascii="Times New Roman" w:hAnsi="Times New Roman" w:cs="Times New Roman"/>
          <w:b/>
          <w:bCs/>
          <w:sz w:val="28"/>
          <w:szCs w:val="28"/>
        </w:rPr>
      </w:pPr>
      <w:r>
        <w:rPr>
          <w:rFonts w:ascii="Times New Roman" w:hAnsi="Times New Roman" w:cs="Times New Roman"/>
          <w:b/>
          <w:bCs/>
          <w:sz w:val="28"/>
          <w:szCs w:val="28"/>
          <w:lang w:val="en-US"/>
        </w:rPr>
        <w:t>A</w:t>
      </w:r>
      <w:r>
        <w:rPr>
          <w:rFonts w:ascii="Times New Roman" w:hAnsi="Times New Roman" w:cs="Times New Roman"/>
          <w:b/>
          <w:bCs/>
          <w:sz w:val="28"/>
          <w:szCs w:val="28"/>
        </w:rPr>
        <w:t>ΠΑΝΤΗΣΕΙΣ ΒΙΟΛΟΓΙΑΣ ΠΡΟΣΑΝΑΤΟΛΙΣΜΟΥ Γ΄ΛΥΚΕΙΟΥ 2020</w:t>
      </w:r>
    </w:p>
    <w:p w14:paraId="62DB979D" w14:textId="4416ABB6" w:rsidR="00B54F00" w:rsidRPr="00B54F00" w:rsidRDefault="00B54F00" w:rsidP="00B54F00">
      <w:pPr>
        <w:jc w:val="center"/>
        <w:rPr>
          <w:rFonts w:ascii="Times New Roman" w:hAnsi="Times New Roman" w:cs="Times New Roman"/>
          <w:b/>
          <w:bCs/>
          <w:sz w:val="28"/>
          <w:szCs w:val="28"/>
        </w:rPr>
      </w:pPr>
      <w:r>
        <w:rPr>
          <w:rFonts w:ascii="Times New Roman" w:hAnsi="Times New Roman" w:cs="Times New Roman"/>
          <w:b/>
          <w:bCs/>
          <w:sz w:val="28"/>
          <w:szCs w:val="28"/>
        </w:rPr>
        <w:t>ΝΕΟ ΣΥΣΤΗΜΑ</w:t>
      </w:r>
    </w:p>
    <w:p w14:paraId="5DE83700" w14:textId="03D0E8FF" w:rsidR="0036201D" w:rsidRPr="00B54F00" w:rsidRDefault="0036201D">
      <w:pPr>
        <w:rPr>
          <w:rFonts w:ascii="Times New Roman" w:hAnsi="Times New Roman" w:cs="Times New Roman"/>
          <w:b/>
          <w:bCs/>
          <w:sz w:val="28"/>
          <w:szCs w:val="28"/>
        </w:rPr>
      </w:pPr>
      <w:r w:rsidRPr="00B54F00">
        <w:rPr>
          <w:rFonts w:ascii="Times New Roman" w:hAnsi="Times New Roman" w:cs="Times New Roman"/>
          <w:b/>
          <w:bCs/>
          <w:sz w:val="28"/>
          <w:szCs w:val="28"/>
        </w:rPr>
        <w:t>ΘΕΜΑ Α</w:t>
      </w:r>
    </w:p>
    <w:p w14:paraId="008740BA" w14:textId="7993E64B" w:rsidR="0036201D" w:rsidRPr="00B54F00" w:rsidRDefault="0036201D">
      <w:pPr>
        <w:rPr>
          <w:rFonts w:ascii="Times New Roman" w:hAnsi="Times New Roman" w:cs="Times New Roman"/>
        </w:rPr>
      </w:pPr>
      <w:r w:rsidRPr="00B54F00">
        <w:rPr>
          <w:rFonts w:ascii="Times New Roman" w:hAnsi="Times New Roman" w:cs="Times New Roman"/>
          <w:b/>
          <w:bCs/>
        </w:rPr>
        <w:t>Α1.</w:t>
      </w:r>
      <w:r w:rsidRPr="00B54F00">
        <w:rPr>
          <w:rFonts w:ascii="Times New Roman" w:hAnsi="Times New Roman" w:cs="Times New Roman"/>
        </w:rPr>
        <w:t xml:space="preserve"> </w:t>
      </w:r>
      <w:r w:rsidR="00A67292" w:rsidRPr="00B54F00">
        <w:rPr>
          <w:rFonts w:ascii="Times New Roman" w:hAnsi="Times New Roman" w:cs="Times New Roman"/>
        </w:rPr>
        <w:t>β</w:t>
      </w:r>
    </w:p>
    <w:p w14:paraId="740FAC3E" w14:textId="48BD30FE" w:rsidR="0036201D" w:rsidRPr="00B54F00" w:rsidRDefault="0036201D">
      <w:pPr>
        <w:rPr>
          <w:rFonts w:ascii="Times New Roman" w:hAnsi="Times New Roman" w:cs="Times New Roman"/>
        </w:rPr>
      </w:pPr>
      <w:r w:rsidRPr="00B54F00">
        <w:rPr>
          <w:rFonts w:ascii="Times New Roman" w:hAnsi="Times New Roman" w:cs="Times New Roman"/>
          <w:b/>
          <w:bCs/>
        </w:rPr>
        <w:t>Α2.</w:t>
      </w:r>
      <w:r w:rsidRPr="00B54F00">
        <w:rPr>
          <w:rFonts w:ascii="Times New Roman" w:hAnsi="Times New Roman" w:cs="Times New Roman"/>
        </w:rPr>
        <w:t xml:space="preserve"> </w:t>
      </w:r>
      <w:r w:rsidR="00A67292" w:rsidRPr="00B54F00">
        <w:rPr>
          <w:rFonts w:ascii="Times New Roman" w:hAnsi="Times New Roman" w:cs="Times New Roman"/>
        </w:rPr>
        <w:t>α</w:t>
      </w:r>
    </w:p>
    <w:p w14:paraId="4D68D5C9" w14:textId="26F01D8F" w:rsidR="0036201D" w:rsidRPr="00B54F00" w:rsidRDefault="0036201D">
      <w:pPr>
        <w:rPr>
          <w:rFonts w:ascii="Times New Roman" w:hAnsi="Times New Roman" w:cs="Times New Roman"/>
        </w:rPr>
      </w:pPr>
      <w:r w:rsidRPr="00B54F00">
        <w:rPr>
          <w:rFonts w:ascii="Times New Roman" w:hAnsi="Times New Roman" w:cs="Times New Roman"/>
          <w:b/>
          <w:bCs/>
        </w:rPr>
        <w:t>Α3.</w:t>
      </w:r>
      <w:r w:rsidRPr="00B54F00">
        <w:rPr>
          <w:rFonts w:ascii="Times New Roman" w:hAnsi="Times New Roman" w:cs="Times New Roman"/>
        </w:rPr>
        <w:t xml:space="preserve"> </w:t>
      </w:r>
      <w:r w:rsidR="00A67292" w:rsidRPr="00B54F00">
        <w:rPr>
          <w:rFonts w:ascii="Times New Roman" w:hAnsi="Times New Roman" w:cs="Times New Roman"/>
        </w:rPr>
        <w:t>δ</w:t>
      </w:r>
    </w:p>
    <w:p w14:paraId="7BA68BB9" w14:textId="0563E63A" w:rsidR="0036201D" w:rsidRPr="00B54F00" w:rsidRDefault="0036201D">
      <w:pPr>
        <w:rPr>
          <w:rFonts w:ascii="Times New Roman" w:hAnsi="Times New Roman" w:cs="Times New Roman"/>
        </w:rPr>
      </w:pPr>
      <w:r w:rsidRPr="00B54F00">
        <w:rPr>
          <w:rFonts w:ascii="Times New Roman" w:hAnsi="Times New Roman" w:cs="Times New Roman"/>
          <w:b/>
          <w:bCs/>
        </w:rPr>
        <w:t>Α4.</w:t>
      </w:r>
      <w:r w:rsidRPr="00B54F00">
        <w:rPr>
          <w:rFonts w:ascii="Times New Roman" w:hAnsi="Times New Roman" w:cs="Times New Roman"/>
        </w:rPr>
        <w:t xml:space="preserve"> </w:t>
      </w:r>
      <w:r w:rsidR="00A67292" w:rsidRPr="00B54F00">
        <w:rPr>
          <w:rFonts w:ascii="Times New Roman" w:hAnsi="Times New Roman" w:cs="Times New Roman"/>
        </w:rPr>
        <w:t>α</w:t>
      </w:r>
    </w:p>
    <w:p w14:paraId="090302D8" w14:textId="6726236F" w:rsidR="0036201D" w:rsidRPr="00B54F00" w:rsidRDefault="0036201D">
      <w:pPr>
        <w:rPr>
          <w:rFonts w:ascii="Times New Roman" w:hAnsi="Times New Roman" w:cs="Times New Roman"/>
        </w:rPr>
      </w:pPr>
      <w:r w:rsidRPr="00B54F00">
        <w:rPr>
          <w:rFonts w:ascii="Times New Roman" w:hAnsi="Times New Roman" w:cs="Times New Roman"/>
          <w:b/>
          <w:bCs/>
        </w:rPr>
        <w:t>Α5.</w:t>
      </w:r>
      <w:r w:rsidRPr="00B54F00">
        <w:rPr>
          <w:rFonts w:ascii="Times New Roman" w:hAnsi="Times New Roman" w:cs="Times New Roman"/>
        </w:rPr>
        <w:t xml:space="preserve"> </w:t>
      </w:r>
      <w:r w:rsidR="0057391B" w:rsidRPr="00B54F00">
        <w:rPr>
          <w:rFonts w:ascii="Times New Roman" w:hAnsi="Times New Roman" w:cs="Times New Roman"/>
        </w:rPr>
        <w:t>γ</w:t>
      </w:r>
    </w:p>
    <w:p w14:paraId="45BB860B" w14:textId="77777777" w:rsidR="0057391B" w:rsidRPr="00B54F00" w:rsidRDefault="0057391B">
      <w:pPr>
        <w:rPr>
          <w:rFonts w:ascii="Times New Roman" w:hAnsi="Times New Roman" w:cs="Times New Roman"/>
        </w:rPr>
      </w:pPr>
    </w:p>
    <w:p w14:paraId="6069C7BF" w14:textId="154AE668" w:rsidR="0057391B" w:rsidRPr="00B54F00" w:rsidRDefault="0036201D">
      <w:pPr>
        <w:rPr>
          <w:rFonts w:ascii="Times New Roman" w:hAnsi="Times New Roman" w:cs="Times New Roman"/>
          <w:b/>
          <w:bCs/>
          <w:sz w:val="28"/>
          <w:szCs w:val="28"/>
        </w:rPr>
      </w:pPr>
      <w:r w:rsidRPr="00B54F00">
        <w:rPr>
          <w:rFonts w:ascii="Times New Roman" w:hAnsi="Times New Roman" w:cs="Times New Roman"/>
          <w:b/>
          <w:bCs/>
          <w:sz w:val="28"/>
          <w:szCs w:val="28"/>
        </w:rPr>
        <w:t>ΘΕΜΑ Β</w:t>
      </w:r>
    </w:p>
    <w:p w14:paraId="0C557A01" w14:textId="13DE7CD2" w:rsidR="0036201D" w:rsidRPr="00B54F00" w:rsidRDefault="004C270F">
      <w:pPr>
        <w:rPr>
          <w:rFonts w:ascii="Times New Roman" w:hAnsi="Times New Roman" w:cs="Times New Roman"/>
          <w:b/>
          <w:bCs/>
        </w:rPr>
      </w:pPr>
      <w:r w:rsidRPr="00B54F00">
        <w:rPr>
          <w:rFonts w:ascii="Times New Roman" w:hAnsi="Times New Roman" w:cs="Times New Roman"/>
          <w:b/>
          <w:bCs/>
        </w:rPr>
        <w:t>Β1.</w:t>
      </w:r>
    </w:p>
    <w:tbl>
      <w:tblPr>
        <w:tblStyle w:val="TableGrid"/>
        <w:tblW w:w="0" w:type="auto"/>
        <w:tblLook w:val="04A0" w:firstRow="1" w:lastRow="0" w:firstColumn="1" w:lastColumn="0" w:noHBand="0" w:noVBand="1"/>
      </w:tblPr>
      <w:tblGrid>
        <w:gridCol w:w="3397"/>
        <w:gridCol w:w="2192"/>
        <w:gridCol w:w="1553"/>
      </w:tblGrid>
      <w:tr w:rsidR="0036201D" w:rsidRPr="00B54F00" w14:paraId="45EA1CF3" w14:textId="77777777" w:rsidTr="0036201D">
        <w:trPr>
          <w:trHeight w:val="531"/>
        </w:trPr>
        <w:tc>
          <w:tcPr>
            <w:tcW w:w="3397" w:type="dxa"/>
          </w:tcPr>
          <w:p w14:paraId="1086D923" w14:textId="77777777" w:rsidR="0036201D" w:rsidRPr="00B54F00" w:rsidRDefault="0036201D">
            <w:pPr>
              <w:rPr>
                <w:rFonts w:ascii="Times New Roman" w:hAnsi="Times New Roman" w:cs="Times New Roman"/>
              </w:rPr>
            </w:pPr>
          </w:p>
        </w:tc>
        <w:tc>
          <w:tcPr>
            <w:tcW w:w="2192" w:type="dxa"/>
          </w:tcPr>
          <w:p w14:paraId="2044DC06" w14:textId="713A2434" w:rsidR="0036201D" w:rsidRPr="00B54F00" w:rsidRDefault="0036201D" w:rsidP="0036201D">
            <w:pPr>
              <w:jc w:val="center"/>
              <w:rPr>
                <w:rFonts w:ascii="Times New Roman" w:hAnsi="Times New Roman" w:cs="Times New Roman"/>
              </w:rPr>
            </w:pPr>
            <w:r w:rsidRPr="00B54F00">
              <w:rPr>
                <w:rFonts w:ascii="Times New Roman" w:hAnsi="Times New Roman" w:cs="Times New Roman"/>
              </w:rPr>
              <w:t>Αριθμός χρωμοσωμάτων</w:t>
            </w:r>
          </w:p>
        </w:tc>
        <w:tc>
          <w:tcPr>
            <w:tcW w:w="1553" w:type="dxa"/>
          </w:tcPr>
          <w:p w14:paraId="0CB99086" w14:textId="39508D01" w:rsidR="0036201D" w:rsidRPr="00B54F00" w:rsidRDefault="0036201D" w:rsidP="0036201D">
            <w:pPr>
              <w:jc w:val="center"/>
              <w:rPr>
                <w:rFonts w:ascii="Times New Roman" w:hAnsi="Times New Roman" w:cs="Times New Roman"/>
              </w:rPr>
            </w:pPr>
            <w:r w:rsidRPr="00B54F00">
              <w:rPr>
                <w:rFonts w:ascii="Times New Roman" w:hAnsi="Times New Roman" w:cs="Times New Roman"/>
              </w:rPr>
              <w:t xml:space="preserve">Αριθμός μορίων </w:t>
            </w:r>
            <w:r w:rsidRPr="00B54F00">
              <w:rPr>
                <w:rFonts w:ascii="Times New Roman" w:hAnsi="Times New Roman" w:cs="Times New Roman"/>
                <w:lang w:val="en-US"/>
              </w:rPr>
              <w:t xml:space="preserve">DNA </w:t>
            </w:r>
            <w:r w:rsidRPr="00B54F00">
              <w:rPr>
                <w:rFonts w:ascii="Times New Roman" w:hAnsi="Times New Roman" w:cs="Times New Roman"/>
              </w:rPr>
              <w:t>πυρήνα</w:t>
            </w:r>
          </w:p>
        </w:tc>
      </w:tr>
      <w:tr w:rsidR="0036201D" w:rsidRPr="00B54F00" w14:paraId="655FF6F8" w14:textId="77777777" w:rsidTr="0036201D">
        <w:tc>
          <w:tcPr>
            <w:tcW w:w="3397" w:type="dxa"/>
          </w:tcPr>
          <w:p w14:paraId="41657FED" w14:textId="476FA90E" w:rsidR="0036201D" w:rsidRPr="00B54F00" w:rsidRDefault="0036201D">
            <w:pPr>
              <w:rPr>
                <w:rFonts w:ascii="Times New Roman" w:hAnsi="Times New Roman" w:cs="Times New Roman"/>
              </w:rPr>
            </w:pPr>
            <w:r w:rsidRPr="00B54F00">
              <w:rPr>
                <w:rFonts w:ascii="Times New Roman" w:hAnsi="Times New Roman" w:cs="Times New Roman"/>
              </w:rPr>
              <w:t>Μετάφαση μίτωσης</w:t>
            </w:r>
          </w:p>
        </w:tc>
        <w:tc>
          <w:tcPr>
            <w:tcW w:w="2192" w:type="dxa"/>
          </w:tcPr>
          <w:p w14:paraId="6DE98548" w14:textId="0D56BE32" w:rsidR="0036201D" w:rsidRPr="00B54F00" w:rsidRDefault="0036201D" w:rsidP="0036201D">
            <w:pPr>
              <w:jc w:val="center"/>
              <w:rPr>
                <w:rFonts w:ascii="Times New Roman" w:hAnsi="Times New Roman" w:cs="Times New Roman"/>
                <w:b/>
                <w:bCs/>
              </w:rPr>
            </w:pPr>
            <w:r w:rsidRPr="00B54F00">
              <w:rPr>
                <w:rFonts w:ascii="Times New Roman" w:hAnsi="Times New Roman" w:cs="Times New Roman"/>
                <w:b/>
                <w:bCs/>
              </w:rPr>
              <w:t>48</w:t>
            </w:r>
          </w:p>
        </w:tc>
        <w:tc>
          <w:tcPr>
            <w:tcW w:w="1553" w:type="dxa"/>
          </w:tcPr>
          <w:p w14:paraId="32AB015C" w14:textId="7AD5ADB3" w:rsidR="0036201D" w:rsidRPr="00B54F00" w:rsidRDefault="0036201D" w:rsidP="0036201D">
            <w:pPr>
              <w:jc w:val="center"/>
              <w:rPr>
                <w:rFonts w:ascii="Times New Roman" w:hAnsi="Times New Roman" w:cs="Times New Roman"/>
                <w:b/>
                <w:bCs/>
              </w:rPr>
            </w:pPr>
            <w:r w:rsidRPr="00B54F00">
              <w:rPr>
                <w:rFonts w:ascii="Times New Roman" w:hAnsi="Times New Roman" w:cs="Times New Roman"/>
                <w:b/>
                <w:bCs/>
              </w:rPr>
              <w:t>96</w:t>
            </w:r>
          </w:p>
        </w:tc>
      </w:tr>
      <w:tr w:rsidR="0036201D" w:rsidRPr="00B54F00" w14:paraId="3FC728A4" w14:textId="77777777" w:rsidTr="0036201D">
        <w:tc>
          <w:tcPr>
            <w:tcW w:w="3397" w:type="dxa"/>
          </w:tcPr>
          <w:p w14:paraId="2D926C0D" w14:textId="2E73B078" w:rsidR="0036201D" w:rsidRPr="00B54F00" w:rsidRDefault="0036201D">
            <w:pPr>
              <w:rPr>
                <w:rFonts w:ascii="Times New Roman" w:hAnsi="Times New Roman" w:cs="Times New Roman"/>
              </w:rPr>
            </w:pPr>
            <w:r w:rsidRPr="00B54F00">
              <w:rPr>
                <w:rFonts w:ascii="Times New Roman" w:hAnsi="Times New Roman" w:cs="Times New Roman"/>
              </w:rPr>
              <w:t>Θυγατρικό κύτταρο που προκύπτει από την Μείωση Ι</w:t>
            </w:r>
          </w:p>
        </w:tc>
        <w:tc>
          <w:tcPr>
            <w:tcW w:w="2192" w:type="dxa"/>
          </w:tcPr>
          <w:p w14:paraId="6547EE09" w14:textId="0C23D06B" w:rsidR="0036201D" w:rsidRPr="00B54F00" w:rsidRDefault="0036201D" w:rsidP="0036201D">
            <w:pPr>
              <w:jc w:val="center"/>
              <w:rPr>
                <w:rFonts w:ascii="Times New Roman" w:hAnsi="Times New Roman" w:cs="Times New Roman"/>
                <w:b/>
                <w:bCs/>
              </w:rPr>
            </w:pPr>
            <w:r w:rsidRPr="00B54F00">
              <w:rPr>
                <w:rFonts w:ascii="Times New Roman" w:hAnsi="Times New Roman" w:cs="Times New Roman"/>
                <w:b/>
                <w:bCs/>
              </w:rPr>
              <w:t>24</w:t>
            </w:r>
          </w:p>
        </w:tc>
        <w:tc>
          <w:tcPr>
            <w:tcW w:w="1553" w:type="dxa"/>
          </w:tcPr>
          <w:p w14:paraId="1383BBC5" w14:textId="5EF31D17" w:rsidR="0036201D" w:rsidRPr="00B54F00" w:rsidRDefault="0036201D" w:rsidP="0036201D">
            <w:pPr>
              <w:jc w:val="center"/>
              <w:rPr>
                <w:rFonts w:ascii="Times New Roman" w:hAnsi="Times New Roman" w:cs="Times New Roman"/>
                <w:b/>
                <w:bCs/>
              </w:rPr>
            </w:pPr>
            <w:r w:rsidRPr="00B54F00">
              <w:rPr>
                <w:rFonts w:ascii="Times New Roman" w:hAnsi="Times New Roman" w:cs="Times New Roman"/>
                <w:b/>
                <w:bCs/>
              </w:rPr>
              <w:t>48</w:t>
            </w:r>
          </w:p>
        </w:tc>
      </w:tr>
    </w:tbl>
    <w:p w14:paraId="4A637050" w14:textId="59675223" w:rsidR="0036201D" w:rsidRPr="00B54F00" w:rsidRDefault="0036201D">
      <w:pPr>
        <w:rPr>
          <w:rFonts w:ascii="Times New Roman" w:hAnsi="Times New Roman" w:cs="Times New Roman"/>
        </w:rPr>
      </w:pPr>
    </w:p>
    <w:p w14:paraId="3F7F2A55" w14:textId="77777777" w:rsidR="00A24413" w:rsidRPr="00B54F00" w:rsidRDefault="004C270F">
      <w:pPr>
        <w:rPr>
          <w:rFonts w:ascii="Times New Roman" w:hAnsi="Times New Roman" w:cs="Times New Roman"/>
        </w:rPr>
      </w:pPr>
      <w:r w:rsidRPr="00B54F00">
        <w:rPr>
          <w:rFonts w:ascii="Times New Roman" w:hAnsi="Times New Roman" w:cs="Times New Roman"/>
          <w:b/>
          <w:bCs/>
        </w:rPr>
        <w:t>Β2.</w:t>
      </w:r>
      <w:r w:rsidR="00A24413" w:rsidRPr="00B54F00">
        <w:rPr>
          <w:rFonts w:ascii="Times New Roman" w:hAnsi="Times New Roman" w:cs="Times New Roman"/>
        </w:rPr>
        <w:t xml:space="preserve"> </w:t>
      </w:r>
    </w:p>
    <w:p w14:paraId="6BC6FE5A" w14:textId="64C04760" w:rsidR="004C270F" w:rsidRPr="00B54F00" w:rsidRDefault="00A24413" w:rsidP="0057391B">
      <w:pPr>
        <w:ind w:firstLine="720"/>
        <w:rPr>
          <w:rFonts w:ascii="Times New Roman" w:hAnsi="Times New Roman" w:cs="Times New Roman"/>
          <w:b/>
          <w:bCs/>
        </w:rPr>
      </w:pPr>
      <w:r w:rsidRPr="00B54F00">
        <w:rPr>
          <w:rFonts w:ascii="Times New Roman" w:hAnsi="Times New Roman" w:cs="Times New Roman"/>
        </w:rPr>
        <w:t>Η υπερβολική κατανάλωση οινοπνεύματος ελαττώνει την ικανότητα του λεπτού εντέρου να απορροφά τις θρεπτικές ουσίες που περιέχονται στην τροφή μας. Συνέπεια του γεγονότος αυτού είναι η φθορά του ήπατος, το οποίο, αντί να αποθηκεύει τις πρωτεΐνες και τους υδατάνθρακες που χρησιμοποιούνται από τα ηπατικά κύτταρα, αποθηκεύει λίπη, με αποτέλεσμα τη διόγκωσή του. Η συνεχιζόμενη κατανάλωση οινοπνεύματος από έναν αλκοολικό καταλήγει συχνά σε εκφυλισμό του ηπατικού ιστού, μια κατάσταση που ονομάζεται κίρρωση του ήπατος, η οποία, αν και δεν περιορίζεται στους αλκοολικούς, παρουσιάζεται ωστόσο σε ποσοστό οκτώ φορές μεγαλύτερο σ’ αυτούς παρά στα μη εξαρτημένα από το αλκοόλ άτομα.</w:t>
      </w:r>
    </w:p>
    <w:p w14:paraId="2CDF4109" w14:textId="3BA5ED36" w:rsidR="004C270F" w:rsidRPr="00B54F00" w:rsidRDefault="00A67292">
      <w:pPr>
        <w:rPr>
          <w:rFonts w:ascii="Times New Roman" w:hAnsi="Times New Roman" w:cs="Times New Roman"/>
          <w:b/>
          <w:bCs/>
        </w:rPr>
      </w:pPr>
      <w:r w:rsidRPr="00B54F00">
        <w:rPr>
          <w:rFonts w:ascii="Times New Roman" w:hAnsi="Times New Roman" w:cs="Times New Roman"/>
          <w:b/>
          <w:bCs/>
        </w:rPr>
        <w:t xml:space="preserve">Β3. </w:t>
      </w:r>
    </w:p>
    <w:p w14:paraId="678A0F66" w14:textId="7CBEF23B" w:rsidR="00A67292" w:rsidRPr="00B54F00" w:rsidRDefault="00A24413" w:rsidP="00A67292">
      <w:pPr>
        <w:pStyle w:val="ListParagraph"/>
        <w:numPr>
          <w:ilvl w:val="0"/>
          <w:numId w:val="1"/>
        </w:numPr>
        <w:rPr>
          <w:rFonts w:ascii="Times New Roman" w:hAnsi="Times New Roman" w:cs="Times New Roman"/>
          <w:b/>
          <w:bCs/>
        </w:rPr>
      </w:pPr>
      <w:r w:rsidRPr="00B54F00">
        <w:rPr>
          <w:rFonts w:ascii="Times New Roman" w:hAnsi="Times New Roman" w:cs="Times New Roman"/>
        </w:rPr>
        <w:t>Τα ενδοσπόρια είναι αφυδατωμένα κύτταρα με ανθεκτικά τοιχώματα και χαμηλούς μεταβολικούς ρυθμούς</w:t>
      </w:r>
      <w:r w:rsidR="00620908" w:rsidRPr="00B54F00">
        <w:rPr>
          <w:rFonts w:ascii="Times New Roman" w:hAnsi="Times New Roman" w:cs="Times New Roman"/>
        </w:rPr>
        <w:t>.</w:t>
      </w:r>
    </w:p>
    <w:p w14:paraId="1D683D95" w14:textId="05E2B8B2" w:rsidR="00A67292" w:rsidRPr="00B54F00" w:rsidRDefault="00A67292" w:rsidP="00A67292">
      <w:pPr>
        <w:pStyle w:val="ListParagraph"/>
        <w:rPr>
          <w:rFonts w:ascii="Times New Roman" w:hAnsi="Times New Roman" w:cs="Times New Roman"/>
          <w:b/>
          <w:bCs/>
        </w:rPr>
      </w:pPr>
    </w:p>
    <w:p w14:paraId="1CE5A676" w14:textId="77777777" w:rsidR="00B54F00" w:rsidRPr="00B54F00" w:rsidRDefault="00A67292" w:rsidP="00A67292">
      <w:pPr>
        <w:pStyle w:val="ListParagraph"/>
        <w:numPr>
          <w:ilvl w:val="0"/>
          <w:numId w:val="1"/>
        </w:numPr>
        <w:rPr>
          <w:rFonts w:ascii="Times New Roman" w:hAnsi="Times New Roman" w:cs="Times New Roman"/>
          <w:b/>
          <w:bCs/>
        </w:rPr>
      </w:pPr>
      <w:r w:rsidRPr="00B54F00">
        <w:rPr>
          <w:rFonts w:ascii="Times New Roman" w:hAnsi="Times New Roman" w:cs="Times New Roman"/>
        </w:rPr>
        <w:t xml:space="preserve">Αν στο περιβάλλον αντί για γλυκόζη υπάρχει ο δισακχαρίτης λακτόζη, το βακτήριο έχει τη δυνατότητα να τον διασπάσει για να επιβιώσει. Οι ερευνητές περιέγραψαν την ικανότητα του βακτηρίου Ε. coli να παραγάγει τα τρία απαραίτητα ένζυμα που χρειάζεται για να μεταβολίσει το δισακχαρίτη λακτόζη, όταν δεν υπάρχει γλυκόζη. Τα τρία αυτά ένζυμα βρίσκονται το ένα δίπλα στο άλλο πάνω στο γονιδίωμα του </w:t>
      </w:r>
    </w:p>
    <w:p w14:paraId="1033531F" w14:textId="77777777" w:rsidR="00B54F00" w:rsidRPr="00B54F00" w:rsidRDefault="00B54F00" w:rsidP="00B54F00">
      <w:pPr>
        <w:pStyle w:val="ListParagraph"/>
        <w:rPr>
          <w:rFonts w:ascii="Times New Roman" w:hAnsi="Times New Roman" w:cs="Times New Roman"/>
        </w:rPr>
      </w:pPr>
    </w:p>
    <w:p w14:paraId="5776E01A" w14:textId="312FC207" w:rsidR="00A67292" w:rsidRPr="00B54F00" w:rsidRDefault="00A67292" w:rsidP="00A67292">
      <w:pPr>
        <w:pStyle w:val="ListParagraph"/>
        <w:numPr>
          <w:ilvl w:val="0"/>
          <w:numId w:val="1"/>
        </w:numPr>
        <w:rPr>
          <w:rFonts w:ascii="Times New Roman" w:hAnsi="Times New Roman" w:cs="Times New Roman"/>
          <w:b/>
          <w:bCs/>
        </w:rPr>
      </w:pPr>
      <w:r w:rsidRPr="00B54F00">
        <w:rPr>
          <w:rFonts w:ascii="Times New Roman" w:hAnsi="Times New Roman" w:cs="Times New Roman"/>
        </w:rPr>
        <w:t>βακτηρίου και αποτελούν μια μονάδα, που την ονόμασαν οπερόνιο της λακτόζης. Σε αυτό περιλαμβάνονται εκτός από αυτά τα γονίδια, που ονομάζονται δομικά, και αλληλουχίες DNA που ρυθμίζουν τη μεταγραφή τους. Οι αλληλουχίες αυτές που βρίσκονται μπροστά από τα δομικά γονίδια είναι κατά σειρά ένα ρυθμιστικό γονίδιο, ο υποκινητής και ο χειριστής. Ο καταστολέας κωδικοποιείται από ένα ρυθμιστικό γονίδιο, που βρίσκεται μπροστά από τον υποκινητή. Το ρυθμιστικό γονίδιο μεταγράφεται συνεχώς και παράγει λίγα μόρια του καταστολέα. Όταν στο θρεπτικό υλικό υπάρχει μόνο λακτόζη, τότε ο ίδιος ο δισακχαρίτης προσδένεται στον καταστολέα και δεν του επιτρέπει να προσδεθεί στο χειριστή. Τότε η RNA πολυμεράση είναι ελεύθερη να αρχίσει τη μεταγραφή. Δηλαδή η λακτόζη λειτουργεί ως επαγωγέας της μεταγραφής των γονιδίων του οπερονίου. Τότε τα γονίδια αρχίζουν να «εκφράζονται», δηλαδή να μεταγράφονται και να συνθέτουν τα ένζυμα</w:t>
      </w:r>
      <w:r w:rsidR="00796034" w:rsidRPr="00B54F00">
        <w:rPr>
          <w:rFonts w:ascii="Times New Roman" w:hAnsi="Times New Roman" w:cs="Times New Roman"/>
        </w:rPr>
        <w:t xml:space="preserve"> για τη διάσπαση της λακτόζης</w:t>
      </w:r>
      <w:r w:rsidRPr="00B54F00">
        <w:rPr>
          <w:rFonts w:ascii="Times New Roman" w:hAnsi="Times New Roman" w:cs="Times New Roman"/>
        </w:rPr>
        <w:t>.</w:t>
      </w:r>
    </w:p>
    <w:p w14:paraId="1B4F19AC" w14:textId="77358AAE" w:rsidR="00A67292" w:rsidRPr="00B54F00" w:rsidRDefault="00A24413" w:rsidP="00A67292">
      <w:pPr>
        <w:pStyle w:val="ListParagraph"/>
        <w:numPr>
          <w:ilvl w:val="0"/>
          <w:numId w:val="1"/>
        </w:numPr>
        <w:rPr>
          <w:rFonts w:ascii="Times New Roman" w:hAnsi="Times New Roman" w:cs="Times New Roman"/>
        </w:rPr>
      </w:pPr>
      <w:r w:rsidRPr="00B54F00">
        <w:rPr>
          <w:rFonts w:ascii="Times New Roman" w:hAnsi="Times New Roman" w:cs="Times New Roman"/>
        </w:rPr>
        <w:t xml:space="preserve">Στο γονιδίωμα των προκαρυωτικών οργανισμών </w:t>
      </w:r>
      <w:r w:rsidR="00620908" w:rsidRPr="00B54F00">
        <w:rPr>
          <w:rFonts w:ascii="Times New Roman" w:hAnsi="Times New Roman" w:cs="Times New Roman"/>
        </w:rPr>
        <w:t>υπάρχουν</w:t>
      </w:r>
      <w:r w:rsidRPr="00B54F00">
        <w:rPr>
          <w:rFonts w:ascii="Times New Roman" w:hAnsi="Times New Roman" w:cs="Times New Roman"/>
        </w:rPr>
        <w:t xml:space="preserve"> γονίδια  ενζύμων που παίρνουν μέρος </w:t>
      </w:r>
      <w:r w:rsidR="00620908" w:rsidRPr="00B54F00">
        <w:rPr>
          <w:rFonts w:ascii="Times New Roman" w:hAnsi="Times New Roman" w:cs="Times New Roman"/>
        </w:rPr>
        <w:t xml:space="preserve">στη </w:t>
      </w:r>
      <w:r w:rsidRPr="00B54F00">
        <w:rPr>
          <w:rFonts w:ascii="Times New Roman" w:hAnsi="Times New Roman" w:cs="Times New Roman"/>
        </w:rPr>
        <w:t>βιοσύνθεση διάφορων αμινοξέων</w:t>
      </w:r>
      <w:r w:rsidR="00620908" w:rsidRPr="00B54F00">
        <w:rPr>
          <w:rFonts w:ascii="Times New Roman" w:hAnsi="Times New Roman" w:cs="Times New Roman"/>
        </w:rPr>
        <w:t xml:space="preserve"> και</w:t>
      </w:r>
      <w:r w:rsidRPr="00B54F00">
        <w:rPr>
          <w:rFonts w:ascii="Times New Roman" w:hAnsi="Times New Roman" w:cs="Times New Roman"/>
        </w:rPr>
        <w:t xml:space="preserve"> οργανώνονται σε οπερόνια, δηλαδή σε ομάδες που υπόκεινται σε κοινό έλεγχο της έκφρασής τους.</w:t>
      </w:r>
    </w:p>
    <w:p w14:paraId="50DFD00B" w14:textId="0ABF0088" w:rsidR="00A24413" w:rsidRPr="00B54F00" w:rsidRDefault="00620908" w:rsidP="00620908">
      <w:pPr>
        <w:rPr>
          <w:rFonts w:ascii="Times New Roman" w:hAnsi="Times New Roman" w:cs="Times New Roman"/>
        </w:rPr>
      </w:pPr>
      <w:r w:rsidRPr="00B54F00">
        <w:rPr>
          <w:rFonts w:ascii="Times New Roman" w:hAnsi="Times New Roman" w:cs="Times New Roman"/>
          <w:b/>
          <w:bCs/>
        </w:rPr>
        <w:t xml:space="preserve">Β4. </w:t>
      </w:r>
    </w:p>
    <w:p w14:paraId="5C8408D1" w14:textId="52840F6A" w:rsidR="00620908" w:rsidRPr="00B54F00" w:rsidRDefault="00620908" w:rsidP="0057391B">
      <w:pPr>
        <w:ind w:firstLine="720"/>
        <w:rPr>
          <w:rFonts w:ascii="Times New Roman" w:hAnsi="Times New Roman" w:cs="Times New Roman"/>
        </w:rPr>
      </w:pPr>
      <w:r w:rsidRPr="00B54F00">
        <w:rPr>
          <w:rFonts w:ascii="Times New Roman" w:hAnsi="Times New Roman" w:cs="Times New Roman"/>
        </w:rPr>
        <w:t>Ο αλφισμός</w:t>
      </w:r>
      <w:r w:rsidR="00796034" w:rsidRPr="00B54F00">
        <w:rPr>
          <w:rFonts w:ascii="Times New Roman" w:hAnsi="Times New Roman" w:cs="Times New Roman"/>
        </w:rPr>
        <w:t>,</w:t>
      </w:r>
      <w:r w:rsidRPr="00B54F00">
        <w:rPr>
          <w:rFonts w:ascii="Times New Roman" w:hAnsi="Times New Roman" w:cs="Times New Roman"/>
        </w:rPr>
        <w:t xml:space="preserve"> σε φαινοτυπικό επίπεδο</w:t>
      </w:r>
      <w:r w:rsidR="00796034" w:rsidRPr="00B54F00">
        <w:rPr>
          <w:rFonts w:ascii="Times New Roman" w:hAnsi="Times New Roman" w:cs="Times New Roman"/>
        </w:rPr>
        <w:t>,</w:t>
      </w:r>
      <w:r w:rsidRPr="00B54F00">
        <w:rPr>
          <w:rFonts w:ascii="Times New Roman" w:hAnsi="Times New Roman" w:cs="Times New Roman"/>
        </w:rPr>
        <w:t xml:space="preserve"> εμφανίζει ετερογένεια, δηλαδή άλλα άτομα εμφανίζουν παντελή έλλειψη ενεργότητας του ενζύμου, ενώ άλλα εμφανίζουν μειωμένη ενεργότητα. Σε γονιδιακό επίπεδο</w:t>
      </w:r>
      <w:r w:rsidR="00796034" w:rsidRPr="00B54F00">
        <w:rPr>
          <w:rFonts w:ascii="Times New Roman" w:hAnsi="Times New Roman" w:cs="Times New Roman"/>
        </w:rPr>
        <w:t>,</w:t>
      </w:r>
      <w:r w:rsidRPr="00B54F00">
        <w:rPr>
          <w:rFonts w:ascii="Times New Roman" w:hAnsi="Times New Roman" w:cs="Times New Roman"/>
        </w:rPr>
        <w:t xml:space="preserve"> αυτό εξηγείται με την ύπαρξη πολλαπλών αλληλομόρφων γονιδίων.</w:t>
      </w:r>
    </w:p>
    <w:p w14:paraId="56E7450D" w14:textId="17132891" w:rsidR="00620908" w:rsidRPr="00B54F00" w:rsidRDefault="00620908" w:rsidP="00620908">
      <w:pPr>
        <w:rPr>
          <w:rFonts w:ascii="Times New Roman" w:hAnsi="Times New Roman" w:cs="Times New Roman"/>
          <w:b/>
          <w:bCs/>
        </w:rPr>
      </w:pPr>
      <w:r w:rsidRPr="00B54F00">
        <w:rPr>
          <w:rFonts w:ascii="Times New Roman" w:hAnsi="Times New Roman" w:cs="Times New Roman"/>
          <w:b/>
          <w:bCs/>
        </w:rPr>
        <w:t xml:space="preserve">Β5. </w:t>
      </w:r>
    </w:p>
    <w:p w14:paraId="550802F7" w14:textId="6AB2EBD7" w:rsidR="00620908" w:rsidRPr="00B54F00" w:rsidRDefault="00620908" w:rsidP="00620908">
      <w:pPr>
        <w:pStyle w:val="ListParagraph"/>
        <w:numPr>
          <w:ilvl w:val="0"/>
          <w:numId w:val="2"/>
        </w:numPr>
        <w:rPr>
          <w:rFonts w:ascii="Times New Roman" w:hAnsi="Times New Roman" w:cs="Times New Roman"/>
        </w:rPr>
      </w:pPr>
      <w:r w:rsidRPr="00B54F00">
        <w:rPr>
          <w:rFonts w:ascii="Times New Roman" w:hAnsi="Times New Roman" w:cs="Times New Roman"/>
        </w:rPr>
        <w:t>5’ και 3’ αμετάφραστες περιοχές</w:t>
      </w:r>
    </w:p>
    <w:p w14:paraId="6D0E97D4" w14:textId="3CA41895" w:rsidR="00620908" w:rsidRPr="00B54F00" w:rsidRDefault="00620908" w:rsidP="00620908">
      <w:pPr>
        <w:pStyle w:val="ListParagraph"/>
        <w:numPr>
          <w:ilvl w:val="0"/>
          <w:numId w:val="2"/>
        </w:numPr>
        <w:rPr>
          <w:rFonts w:ascii="Times New Roman" w:hAnsi="Times New Roman" w:cs="Times New Roman"/>
        </w:rPr>
      </w:pPr>
      <w:r w:rsidRPr="00B54F00">
        <w:rPr>
          <w:rFonts w:ascii="Times New Roman" w:hAnsi="Times New Roman" w:cs="Times New Roman"/>
        </w:rPr>
        <w:t xml:space="preserve">Γονίδια που μεταγράφονται σε </w:t>
      </w:r>
      <w:r w:rsidRPr="00B54F00">
        <w:rPr>
          <w:rFonts w:ascii="Times New Roman" w:hAnsi="Times New Roman" w:cs="Times New Roman"/>
          <w:lang w:val="en-US"/>
        </w:rPr>
        <w:t>tRNA</w:t>
      </w:r>
    </w:p>
    <w:p w14:paraId="1779507F" w14:textId="4A941779" w:rsidR="00620908" w:rsidRPr="00B54F00" w:rsidRDefault="00620908" w:rsidP="00620908">
      <w:pPr>
        <w:pStyle w:val="ListParagraph"/>
        <w:numPr>
          <w:ilvl w:val="0"/>
          <w:numId w:val="2"/>
        </w:numPr>
        <w:rPr>
          <w:rFonts w:ascii="Times New Roman" w:hAnsi="Times New Roman" w:cs="Times New Roman"/>
        </w:rPr>
      </w:pPr>
      <w:r w:rsidRPr="00B54F00">
        <w:rPr>
          <w:rFonts w:ascii="Times New Roman" w:hAnsi="Times New Roman" w:cs="Times New Roman"/>
        </w:rPr>
        <w:t xml:space="preserve">Γονίδια που μεταγράφονται σε </w:t>
      </w:r>
      <w:r w:rsidRPr="00B54F00">
        <w:rPr>
          <w:rFonts w:ascii="Times New Roman" w:hAnsi="Times New Roman" w:cs="Times New Roman"/>
          <w:lang w:val="en-US"/>
        </w:rPr>
        <w:t>rRNA</w:t>
      </w:r>
    </w:p>
    <w:p w14:paraId="2E5552AD" w14:textId="49C4AEB5" w:rsidR="00BA58DC" w:rsidRDefault="00BA58DC" w:rsidP="00620908">
      <w:pPr>
        <w:pStyle w:val="ListParagraph"/>
        <w:numPr>
          <w:ilvl w:val="0"/>
          <w:numId w:val="2"/>
        </w:numPr>
        <w:rPr>
          <w:rFonts w:ascii="Times New Roman" w:hAnsi="Times New Roman" w:cs="Times New Roman"/>
        </w:rPr>
      </w:pPr>
      <w:r w:rsidRPr="00B54F00">
        <w:rPr>
          <w:rFonts w:ascii="Times New Roman" w:hAnsi="Times New Roman" w:cs="Times New Roman"/>
        </w:rPr>
        <w:t>Κωδικόνια λήξης</w:t>
      </w:r>
    </w:p>
    <w:p w14:paraId="0A91D908" w14:textId="77777777" w:rsidR="0098131A" w:rsidRDefault="0098131A" w:rsidP="0098131A">
      <w:pPr>
        <w:rPr>
          <w:rFonts w:ascii="Times New Roman" w:hAnsi="Times New Roman" w:cs="Times New Roman"/>
          <w:b/>
          <w:bCs/>
          <w:sz w:val="28"/>
          <w:szCs w:val="28"/>
        </w:rPr>
      </w:pPr>
    </w:p>
    <w:p w14:paraId="045B3C14" w14:textId="1B98D5DE" w:rsidR="0098131A" w:rsidRDefault="0098131A" w:rsidP="0098131A">
      <w:pPr>
        <w:rPr>
          <w:rFonts w:ascii="Times New Roman" w:hAnsi="Times New Roman" w:cs="Times New Roman"/>
          <w:b/>
          <w:bCs/>
          <w:sz w:val="28"/>
          <w:szCs w:val="28"/>
        </w:rPr>
      </w:pPr>
      <w:r>
        <w:rPr>
          <w:rFonts w:ascii="Times New Roman" w:hAnsi="Times New Roman" w:cs="Times New Roman"/>
          <w:b/>
          <w:bCs/>
          <w:sz w:val="28"/>
          <w:szCs w:val="28"/>
        </w:rPr>
        <w:t>ΘΕΜΑ Γ</w:t>
      </w:r>
    </w:p>
    <w:p w14:paraId="3FF38895" w14:textId="77777777" w:rsidR="0098131A" w:rsidRPr="0098131A" w:rsidRDefault="0098131A" w:rsidP="0098131A">
      <w:pPr>
        <w:rPr>
          <w:rFonts w:ascii="Times New Roman" w:hAnsi="Times New Roman" w:cs="Times New Roman"/>
          <w:b/>
          <w:bCs/>
          <w:sz w:val="24"/>
          <w:szCs w:val="24"/>
        </w:rPr>
      </w:pPr>
      <w:r w:rsidRPr="0098131A">
        <w:rPr>
          <w:rFonts w:ascii="Times New Roman" w:hAnsi="Times New Roman" w:cs="Times New Roman"/>
          <w:b/>
          <w:bCs/>
          <w:sz w:val="24"/>
          <w:szCs w:val="24"/>
        </w:rPr>
        <w:t xml:space="preserve">Γ1. </w:t>
      </w:r>
    </w:p>
    <w:p w14:paraId="7CCB8734" w14:textId="77777777" w:rsidR="0098131A" w:rsidRPr="0098131A" w:rsidRDefault="0098131A" w:rsidP="0098131A">
      <w:pPr>
        <w:rPr>
          <w:rFonts w:ascii="Times New Roman" w:hAnsi="Times New Roman" w:cs="Times New Roman"/>
          <w:sz w:val="24"/>
          <w:szCs w:val="24"/>
        </w:rPr>
      </w:pPr>
      <w:r w:rsidRPr="0098131A">
        <w:rPr>
          <w:rFonts w:ascii="Times New Roman" w:hAnsi="Times New Roman" w:cs="Times New Roman"/>
          <w:sz w:val="24"/>
          <w:szCs w:val="24"/>
        </w:rPr>
        <w:t>Α: πρωτογενής ανοσοβιολογική απόκριση</w:t>
      </w:r>
    </w:p>
    <w:p w14:paraId="270ED63F" w14:textId="77777777" w:rsidR="0098131A" w:rsidRPr="0098131A" w:rsidRDefault="0098131A" w:rsidP="0098131A">
      <w:pPr>
        <w:rPr>
          <w:rFonts w:ascii="Times New Roman" w:hAnsi="Times New Roman" w:cs="Times New Roman"/>
          <w:sz w:val="24"/>
          <w:szCs w:val="24"/>
        </w:rPr>
      </w:pPr>
      <w:r w:rsidRPr="0098131A">
        <w:rPr>
          <w:rFonts w:ascii="Times New Roman" w:hAnsi="Times New Roman" w:cs="Times New Roman"/>
          <w:sz w:val="24"/>
          <w:szCs w:val="24"/>
        </w:rPr>
        <w:t xml:space="preserve">Β: πρωτογενής ανοσοβιολογική απόκριση (με χορήγηση εμβολίου) </w:t>
      </w:r>
    </w:p>
    <w:p w14:paraId="7F3DE834" w14:textId="77777777" w:rsidR="0098131A" w:rsidRPr="0098131A" w:rsidRDefault="0098131A" w:rsidP="0098131A">
      <w:pPr>
        <w:rPr>
          <w:rFonts w:ascii="Times New Roman" w:hAnsi="Times New Roman" w:cs="Times New Roman"/>
          <w:sz w:val="24"/>
          <w:szCs w:val="24"/>
        </w:rPr>
      </w:pPr>
      <w:r w:rsidRPr="0098131A">
        <w:rPr>
          <w:rFonts w:ascii="Times New Roman" w:hAnsi="Times New Roman" w:cs="Times New Roman"/>
          <w:sz w:val="24"/>
          <w:szCs w:val="24"/>
        </w:rPr>
        <w:t>Γ: δευτερογενής ανοσοβιολογική απόκριση</w:t>
      </w:r>
    </w:p>
    <w:p w14:paraId="05021160" w14:textId="77777777" w:rsidR="0098131A" w:rsidRPr="0098131A" w:rsidRDefault="0098131A" w:rsidP="0098131A">
      <w:pPr>
        <w:rPr>
          <w:rFonts w:ascii="Times New Roman" w:hAnsi="Times New Roman" w:cs="Times New Roman"/>
          <w:b/>
          <w:bCs/>
          <w:sz w:val="24"/>
          <w:szCs w:val="24"/>
        </w:rPr>
      </w:pPr>
      <w:r w:rsidRPr="0098131A">
        <w:rPr>
          <w:rFonts w:ascii="Times New Roman" w:hAnsi="Times New Roman" w:cs="Times New Roman"/>
          <w:b/>
          <w:bCs/>
          <w:sz w:val="24"/>
          <w:szCs w:val="24"/>
        </w:rPr>
        <w:t>Γ2.</w:t>
      </w:r>
    </w:p>
    <w:p w14:paraId="3B61345E" w14:textId="77777777" w:rsidR="0098131A" w:rsidRPr="0098131A" w:rsidRDefault="0098131A" w:rsidP="0098131A">
      <w:pPr>
        <w:rPr>
          <w:rFonts w:ascii="Times New Roman" w:hAnsi="Times New Roman" w:cs="Times New Roman"/>
          <w:sz w:val="24"/>
          <w:szCs w:val="24"/>
        </w:rPr>
      </w:pPr>
      <w:r w:rsidRPr="0098131A">
        <w:rPr>
          <w:rFonts w:ascii="Times New Roman" w:hAnsi="Times New Roman" w:cs="Times New Roman"/>
          <w:sz w:val="24"/>
          <w:szCs w:val="24"/>
        </w:rPr>
        <w:t xml:space="preserve">Τροφική πυραμίδα βιομάζας </w:t>
      </w:r>
    </w:p>
    <w:p w14:paraId="1B22BF3C"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noProof/>
          <w:sz w:val="24"/>
          <w:szCs w:val="24"/>
          <w:lang w:eastAsia="el-GR"/>
        </w:rPr>
        <mc:AlternateContent>
          <mc:Choice Requires="wps">
            <w:drawing>
              <wp:anchor distT="0" distB="0" distL="114300" distR="114300" simplePos="0" relativeHeight="251661312" behindDoc="0" locked="0" layoutInCell="1" allowOverlap="1" wp14:anchorId="5C398BAB" wp14:editId="26AFFCDC">
                <wp:simplePos x="0" y="0"/>
                <wp:positionH relativeFrom="column">
                  <wp:posOffset>2228850</wp:posOffset>
                </wp:positionH>
                <wp:positionV relativeFrom="paragraph">
                  <wp:posOffset>38735</wp:posOffset>
                </wp:positionV>
                <wp:extent cx="762000" cy="314325"/>
                <wp:effectExtent l="0" t="0" r="19050" b="28575"/>
                <wp:wrapNone/>
                <wp:docPr id="5" name="Ορθογώνιο 5"/>
                <wp:cNvGraphicFramePr/>
                <a:graphic xmlns:a="http://schemas.openxmlformats.org/drawingml/2006/main">
                  <a:graphicData uri="http://schemas.microsoft.com/office/word/2010/wordprocessingShape">
                    <wps:wsp>
                      <wps:cNvSpPr/>
                      <wps:spPr>
                        <a:xfrm>
                          <a:off x="0" y="0"/>
                          <a:ext cx="762000" cy="3143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Ορθογώνιο 5" o:spid="_x0000_s1026" style="position:absolute;margin-left:175.5pt;margin-top:3.05pt;width:60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" filled="f" strokecolor="black [3213]" strokeweight="1pt"/>
            </w:pict>
          </mc:Fallback>
        </mc:AlternateContent>
      </w:r>
      <w:r w:rsidRPr="0098131A">
        <w:rPr>
          <w:rFonts w:ascii="Times New Roman" w:hAnsi="Times New Roman" w:cs="Times New Roman"/>
          <w:sz w:val="24"/>
          <w:szCs w:val="24"/>
        </w:rPr>
        <w:t>Λ</w:t>
      </w:r>
    </w:p>
    <w:p w14:paraId="1F0F2668"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noProof/>
          <w:sz w:val="24"/>
          <w:szCs w:val="24"/>
          <w:lang w:eastAsia="el-GR"/>
        </w:rPr>
        <mc:AlternateContent>
          <mc:Choice Requires="wps">
            <w:drawing>
              <wp:anchor distT="0" distB="0" distL="114300" distR="114300" simplePos="0" relativeHeight="251662336" behindDoc="0" locked="0" layoutInCell="1" allowOverlap="1" wp14:anchorId="48844050" wp14:editId="14A42657">
                <wp:simplePos x="0" y="0"/>
                <wp:positionH relativeFrom="column">
                  <wp:posOffset>2114550</wp:posOffset>
                </wp:positionH>
                <wp:positionV relativeFrom="paragraph">
                  <wp:posOffset>179070</wp:posOffset>
                </wp:positionV>
                <wp:extent cx="1009650" cy="361950"/>
                <wp:effectExtent l="0" t="0" r="19050" b="19050"/>
                <wp:wrapNone/>
                <wp:docPr id="6" name="Ορθογώνιο 6"/>
                <wp:cNvGraphicFramePr/>
                <a:graphic xmlns:a="http://schemas.openxmlformats.org/drawingml/2006/main">
                  <a:graphicData uri="http://schemas.microsoft.com/office/word/2010/wordprocessingShape">
                    <wps:wsp>
                      <wps:cNvSpPr/>
                      <wps:spPr>
                        <a:xfrm>
                          <a:off x="0" y="0"/>
                          <a:ext cx="1009650"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Ορθογώνιο 6" o:spid="_x0000_s1026" style="position:absolute;margin-left:166.5pt;margin-top:14.1pt;width:79.5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" filled="f" strokecolor="black [3213]" strokeweight="1pt"/>
            </w:pict>
          </mc:Fallback>
        </mc:AlternateContent>
      </w:r>
      <w:r w:rsidRPr="0098131A">
        <w:rPr>
          <w:rFonts w:ascii="Times New Roman" w:hAnsi="Times New Roman" w:cs="Times New Roman"/>
          <w:sz w:val="24"/>
          <w:szCs w:val="24"/>
        </w:rPr>
        <w:t>50</w:t>
      </w:r>
      <w:r w:rsidRPr="0098131A">
        <w:rPr>
          <w:rFonts w:ascii="Times New Roman" w:hAnsi="Times New Roman" w:cs="Times New Roman"/>
          <w:sz w:val="24"/>
          <w:szCs w:val="24"/>
          <w:lang w:val="en-US"/>
        </w:rPr>
        <w:t>kg</w:t>
      </w:r>
    </w:p>
    <w:p w14:paraId="234133CF"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sz w:val="24"/>
          <w:szCs w:val="24"/>
        </w:rPr>
        <w:t>Σ</w:t>
      </w:r>
    </w:p>
    <w:p w14:paraId="176D3F61"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noProof/>
          <w:sz w:val="24"/>
          <w:szCs w:val="24"/>
          <w:lang w:eastAsia="el-GR"/>
        </w:rPr>
        <mc:AlternateContent>
          <mc:Choice Requires="wps">
            <w:drawing>
              <wp:anchor distT="0" distB="0" distL="114300" distR="114300" simplePos="0" relativeHeight="251663360" behindDoc="0" locked="0" layoutInCell="1" allowOverlap="1" wp14:anchorId="785F92F2" wp14:editId="059548BA">
                <wp:simplePos x="0" y="0"/>
                <wp:positionH relativeFrom="column">
                  <wp:posOffset>1914525</wp:posOffset>
                </wp:positionH>
                <wp:positionV relativeFrom="paragraph">
                  <wp:posOffset>182245</wp:posOffset>
                </wp:positionV>
                <wp:extent cx="1428750" cy="361950"/>
                <wp:effectExtent l="0" t="0" r="19050" b="19050"/>
                <wp:wrapNone/>
                <wp:docPr id="8" name="Ορθογώνιο 8"/>
                <wp:cNvGraphicFramePr/>
                <a:graphic xmlns:a="http://schemas.openxmlformats.org/drawingml/2006/main">
                  <a:graphicData uri="http://schemas.microsoft.com/office/word/2010/wordprocessingShape">
                    <wps:wsp>
                      <wps:cNvSpPr/>
                      <wps:spPr>
                        <a:xfrm>
                          <a:off x="0" y="0"/>
                          <a:ext cx="1428750"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Ορθογώνιο 8" o:spid="_x0000_s1026" style="position:absolute;margin-left:150.75pt;margin-top:14.35pt;width:112.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" filled="f" strokecolor="black [3213]" strokeweight="1pt"/>
            </w:pict>
          </mc:Fallback>
        </mc:AlternateContent>
      </w:r>
      <w:r w:rsidRPr="0098131A">
        <w:rPr>
          <w:rFonts w:ascii="Times New Roman" w:hAnsi="Times New Roman" w:cs="Times New Roman"/>
          <w:sz w:val="24"/>
          <w:szCs w:val="24"/>
        </w:rPr>
        <w:t>500</w:t>
      </w:r>
      <w:r w:rsidRPr="0098131A">
        <w:rPr>
          <w:rFonts w:ascii="Times New Roman" w:hAnsi="Times New Roman" w:cs="Times New Roman"/>
          <w:sz w:val="24"/>
          <w:szCs w:val="24"/>
          <w:lang w:val="en-US"/>
        </w:rPr>
        <w:t>kg</w:t>
      </w:r>
    </w:p>
    <w:p w14:paraId="55252209"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sz w:val="24"/>
          <w:szCs w:val="24"/>
        </w:rPr>
        <w:t>Π</w:t>
      </w:r>
    </w:p>
    <w:p w14:paraId="0C979D26"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noProof/>
          <w:sz w:val="24"/>
          <w:szCs w:val="24"/>
          <w:lang w:eastAsia="el-GR"/>
        </w:rPr>
        <w:lastRenderedPageBreak/>
        <mc:AlternateContent>
          <mc:Choice Requires="wps">
            <w:drawing>
              <wp:anchor distT="0" distB="0" distL="114300" distR="114300" simplePos="0" relativeHeight="251664384" behindDoc="0" locked="0" layoutInCell="1" allowOverlap="1" wp14:anchorId="4B13AFF5" wp14:editId="4D52202C">
                <wp:simplePos x="0" y="0"/>
                <wp:positionH relativeFrom="column">
                  <wp:posOffset>1714500</wp:posOffset>
                </wp:positionH>
                <wp:positionV relativeFrom="paragraph">
                  <wp:posOffset>185420</wp:posOffset>
                </wp:positionV>
                <wp:extent cx="1800225" cy="400050"/>
                <wp:effectExtent l="0" t="0" r="28575" b="19050"/>
                <wp:wrapNone/>
                <wp:docPr id="9" name="Ορθογώνιο 9"/>
                <wp:cNvGraphicFramePr/>
                <a:graphic xmlns:a="http://schemas.openxmlformats.org/drawingml/2006/main">
                  <a:graphicData uri="http://schemas.microsoft.com/office/word/2010/wordprocessingShape">
                    <wps:wsp>
                      <wps:cNvSpPr/>
                      <wps:spPr>
                        <a:xfrm>
                          <a:off x="0" y="0"/>
                          <a:ext cx="1800225" cy="40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Ορθογώνιο 9" o:spid="_x0000_s1026" style="position:absolute;margin-left:135pt;margin-top:14.6pt;width:141.75pt;height:3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" filled="f" strokecolor="black [3213]" strokeweight="1pt"/>
            </w:pict>
          </mc:Fallback>
        </mc:AlternateContent>
      </w:r>
      <w:r w:rsidRPr="0098131A">
        <w:rPr>
          <w:rFonts w:ascii="Times New Roman" w:hAnsi="Times New Roman" w:cs="Times New Roman"/>
          <w:sz w:val="24"/>
          <w:szCs w:val="24"/>
        </w:rPr>
        <w:t>5000</w:t>
      </w:r>
      <w:r w:rsidRPr="0098131A">
        <w:rPr>
          <w:rFonts w:ascii="Times New Roman" w:hAnsi="Times New Roman" w:cs="Times New Roman"/>
          <w:sz w:val="24"/>
          <w:szCs w:val="24"/>
          <w:lang w:val="en-US"/>
        </w:rPr>
        <w:t>kg</w:t>
      </w:r>
    </w:p>
    <w:p w14:paraId="2F74612B"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sz w:val="24"/>
          <w:szCs w:val="24"/>
          <w:lang w:val="en-US"/>
        </w:rPr>
        <w:t>K</w:t>
      </w:r>
    </w:p>
    <w:p w14:paraId="1EC08876"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sz w:val="24"/>
          <w:szCs w:val="24"/>
        </w:rPr>
        <w:t>50.000</w:t>
      </w:r>
      <w:r w:rsidRPr="0098131A">
        <w:rPr>
          <w:rFonts w:ascii="Times New Roman" w:hAnsi="Times New Roman" w:cs="Times New Roman"/>
          <w:sz w:val="24"/>
          <w:szCs w:val="24"/>
          <w:lang w:val="en-US"/>
        </w:rPr>
        <w:t>kg</w:t>
      </w:r>
    </w:p>
    <w:p w14:paraId="5B3FE88A" w14:textId="77777777" w:rsidR="0098131A" w:rsidRPr="0098131A" w:rsidRDefault="0098131A" w:rsidP="0098131A">
      <w:pPr>
        <w:spacing w:after="0"/>
        <w:jc w:val="center"/>
        <w:rPr>
          <w:rFonts w:ascii="Times New Roman" w:hAnsi="Times New Roman" w:cs="Times New Roman"/>
          <w:sz w:val="24"/>
          <w:szCs w:val="24"/>
        </w:rPr>
      </w:pPr>
    </w:p>
    <w:p w14:paraId="3DC8CF86" w14:textId="77777777" w:rsidR="0098131A" w:rsidRPr="0098131A" w:rsidRDefault="0098131A" w:rsidP="0098131A">
      <w:pPr>
        <w:spacing w:after="0"/>
        <w:rPr>
          <w:rFonts w:ascii="Times New Roman" w:hAnsi="Times New Roman" w:cs="Times New Roman"/>
          <w:sz w:val="24"/>
          <w:szCs w:val="24"/>
        </w:rPr>
      </w:pPr>
      <w:r w:rsidRPr="0098131A">
        <w:rPr>
          <w:rFonts w:ascii="Times New Roman" w:hAnsi="Times New Roman" w:cs="Times New Roman"/>
          <w:sz w:val="24"/>
          <w:szCs w:val="24"/>
        </w:rPr>
        <w:t xml:space="preserve">Τροφική πυραμίδα πληθυσμού </w:t>
      </w:r>
    </w:p>
    <w:p w14:paraId="5BCE15E7" w14:textId="77777777" w:rsidR="0098131A" w:rsidRPr="0098131A" w:rsidRDefault="0098131A" w:rsidP="0098131A">
      <w:pPr>
        <w:spacing w:after="0"/>
        <w:rPr>
          <w:rFonts w:ascii="Times New Roman" w:hAnsi="Times New Roman" w:cs="Times New Roman"/>
          <w:sz w:val="24"/>
          <w:szCs w:val="24"/>
        </w:rPr>
      </w:pPr>
      <w:r w:rsidRPr="0098131A">
        <w:rPr>
          <w:rFonts w:ascii="Times New Roman" w:hAnsi="Times New Roman" w:cs="Times New Roman"/>
          <w:sz w:val="24"/>
          <w:szCs w:val="24"/>
        </w:rPr>
        <w:t xml:space="preserve"> </w:t>
      </w:r>
    </w:p>
    <w:p w14:paraId="0C2B310A"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noProof/>
          <w:sz w:val="24"/>
          <w:szCs w:val="24"/>
          <w:lang w:eastAsia="el-GR"/>
        </w:rPr>
        <mc:AlternateContent>
          <mc:Choice Requires="wps">
            <w:drawing>
              <wp:anchor distT="0" distB="0" distL="114300" distR="114300" simplePos="0" relativeHeight="251665408" behindDoc="0" locked="0" layoutInCell="1" allowOverlap="1" wp14:anchorId="62A90D7A" wp14:editId="0A76E4D4">
                <wp:simplePos x="0" y="0"/>
                <wp:positionH relativeFrom="column">
                  <wp:posOffset>2228850</wp:posOffset>
                </wp:positionH>
                <wp:positionV relativeFrom="paragraph">
                  <wp:posOffset>38735</wp:posOffset>
                </wp:positionV>
                <wp:extent cx="762000" cy="314325"/>
                <wp:effectExtent l="0" t="0" r="19050" b="28575"/>
                <wp:wrapNone/>
                <wp:docPr id="10" name="Ορθογώνιο 10"/>
                <wp:cNvGraphicFramePr/>
                <a:graphic xmlns:a="http://schemas.openxmlformats.org/drawingml/2006/main">
                  <a:graphicData uri="http://schemas.microsoft.com/office/word/2010/wordprocessingShape">
                    <wps:wsp>
                      <wps:cNvSpPr/>
                      <wps:spPr>
                        <a:xfrm>
                          <a:off x="0" y="0"/>
                          <a:ext cx="762000" cy="3143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Ορθογώνιο 10" o:spid="_x0000_s1026" style="position:absolute;margin-left:175.5pt;margin-top:3.05pt;width:60pt;height:2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" filled="f" strokecolor="black [3213]" strokeweight="1pt"/>
            </w:pict>
          </mc:Fallback>
        </mc:AlternateContent>
      </w:r>
      <w:r w:rsidRPr="0098131A">
        <w:rPr>
          <w:rFonts w:ascii="Times New Roman" w:hAnsi="Times New Roman" w:cs="Times New Roman"/>
          <w:sz w:val="24"/>
          <w:szCs w:val="24"/>
        </w:rPr>
        <w:t>Λ</w:t>
      </w:r>
    </w:p>
    <w:p w14:paraId="7004F23F"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noProof/>
          <w:sz w:val="24"/>
          <w:szCs w:val="24"/>
          <w:lang w:eastAsia="el-GR"/>
        </w:rPr>
        <mc:AlternateContent>
          <mc:Choice Requires="wps">
            <w:drawing>
              <wp:anchor distT="0" distB="0" distL="114300" distR="114300" simplePos="0" relativeHeight="251666432" behindDoc="0" locked="0" layoutInCell="1" allowOverlap="1" wp14:anchorId="0E3554E3" wp14:editId="2F0640F6">
                <wp:simplePos x="0" y="0"/>
                <wp:positionH relativeFrom="column">
                  <wp:posOffset>2114550</wp:posOffset>
                </wp:positionH>
                <wp:positionV relativeFrom="paragraph">
                  <wp:posOffset>169545</wp:posOffset>
                </wp:positionV>
                <wp:extent cx="1009650" cy="361950"/>
                <wp:effectExtent l="0" t="0" r="19050" b="19050"/>
                <wp:wrapNone/>
                <wp:docPr id="11" name="Ορθογώνιο 11"/>
                <wp:cNvGraphicFramePr/>
                <a:graphic xmlns:a="http://schemas.openxmlformats.org/drawingml/2006/main">
                  <a:graphicData uri="http://schemas.microsoft.com/office/word/2010/wordprocessingShape">
                    <wps:wsp>
                      <wps:cNvSpPr/>
                      <wps:spPr>
                        <a:xfrm>
                          <a:off x="0" y="0"/>
                          <a:ext cx="1009650"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Ορθογώνιο 11" o:spid="_x0000_s1026" style="position:absolute;margin-left:166.5pt;margin-top:13.35pt;width:79.5pt;height:2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" filled="f" strokecolor="black [3213]" strokeweight="1pt"/>
            </w:pict>
          </mc:Fallback>
        </mc:AlternateContent>
      </w:r>
      <w:r w:rsidRPr="0098131A">
        <w:rPr>
          <w:rFonts w:ascii="Times New Roman" w:hAnsi="Times New Roman" w:cs="Times New Roman"/>
          <w:sz w:val="24"/>
          <w:szCs w:val="24"/>
        </w:rPr>
        <w:t>10</w:t>
      </w:r>
    </w:p>
    <w:p w14:paraId="08CE3BC6"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sz w:val="24"/>
          <w:szCs w:val="24"/>
        </w:rPr>
        <w:t>Σ</w:t>
      </w:r>
    </w:p>
    <w:p w14:paraId="6AD7C928"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noProof/>
          <w:sz w:val="24"/>
          <w:szCs w:val="24"/>
          <w:lang w:eastAsia="el-GR"/>
        </w:rPr>
        <mc:AlternateContent>
          <mc:Choice Requires="wps">
            <w:drawing>
              <wp:anchor distT="0" distB="0" distL="114300" distR="114300" simplePos="0" relativeHeight="251667456" behindDoc="0" locked="0" layoutInCell="1" allowOverlap="1" wp14:anchorId="1DF6F58F" wp14:editId="263740C6">
                <wp:simplePos x="0" y="0"/>
                <wp:positionH relativeFrom="column">
                  <wp:posOffset>1914525</wp:posOffset>
                </wp:positionH>
                <wp:positionV relativeFrom="paragraph">
                  <wp:posOffset>172720</wp:posOffset>
                </wp:positionV>
                <wp:extent cx="1428750" cy="361950"/>
                <wp:effectExtent l="0" t="0" r="19050" b="19050"/>
                <wp:wrapNone/>
                <wp:docPr id="12" name="Ορθογώνιο 12"/>
                <wp:cNvGraphicFramePr/>
                <a:graphic xmlns:a="http://schemas.openxmlformats.org/drawingml/2006/main">
                  <a:graphicData uri="http://schemas.microsoft.com/office/word/2010/wordprocessingShape">
                    <wps:wsp>
                      <wps:cNvSpPr/>
                      <wps:spPr>
                        <a:xfrm>
                          <a:off x="0" y="0"/>
                          <a:ext cx="1428750"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Ορθογώνιο 12" o:spid="_x0000_s1026" style="position:absolute;margin-left:150.75pt;margin-top:13.6pt;width:112.5pt;height:2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" filled="f" strokecolor="black [3213]" strokeweight="1pt"/>
            </w:pict>
          </mc:Fallback>
        </mc:AlternateContent>
      </w:r>
      <w:r w:rsidRPr="0098131A">
        <w:rPr>
          <w:rFonts w:ascii="Times New Roman" w:hAnsi="Times New Roman" w:cs="Times New Roman"/>
          <w:sz w:val="24"/>
          <w:szCs w:val="24"/>
        </w:rPr>
        <w:t>200</w:t>
      </w:r>
    </w:p>
    <w:p w14:paraId="734D0681"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sz w:val="24"/>
          <w:szCs w:val="24"/>
        </w:rPr>
        <w:t>Π</w:t>
      </w:r>
    </w:p>
    <w:p w14:paraId="6CFF702E"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noProof/>
          <w:sz w:val="24"/>
          <w:szCs w:val="24"/>
          <w:lang w:eastAsia="el-GR"/>
        </w:rPr>
        <mc:AlternateContent>
          <mc:Choice Requires="wps">
            <w:drawing>
              <wp:anchor distT="0" distB="0" distL="114300" distR="114300" simplePos="0" relativeHeight="251668480" behindDoc="0" locked="0" layoutInCell="1" allowOverlap="1" wp14:anchorId="30BCACE5" wp14:editId="5141932C">
                <wp:simplePos x="0" y="0"/>
                <wp:positionH relativeFrom="column">
                  <wp:posOffset>2409825</wp:posOffset>
                </wp:positionH>
                <wp:positionV relativeFrom="paragraph">
                  <wp:posOffset>180340</wp:posOffset>
                </wp:positionV>
                <wp:extent cx="409575" cy="342900"/>
                <wp:effectExtent l="0" t="0" r="28575" b="19050"/>
                <wp:wrapNone/>
                <wp:docPr id="13" name="Ορθογώνιο 13"/>
                <wp:cNvGraphicFramePr/>
                <a:graphic xmlns:a="http://schemas.openxmlformats.org/drawingml/2006/main">
                  <a:graphicData uri="http://schemas.microsoft.com/office/word/2010/wordprocessingShape">
                    <wps:wsp>
                      <wps:cNvSpPr/>
                      <wps:spPr>
                        <a:xfrm>
                          <a:off x="0" y="0"/>
                          <a:ext cx="40957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Ορθογώνιο 13" o:spid="_x0000_s1026" style="position:absolute;margin-left:189.75pt;margin-top:14.2pt;width:32.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" filled="f" strokecolor="black [3213]" strokeweight="1pt"/>
            </w:pict>
          </mc:Fallback>
        </mc:AlternateContent>
      </w:r>
      <w:r w:rsidRPr="0098131A">
        <w:rPr>
          <w:rFonts w:ascii="Times New Roman" w:hAnsi="Times New Roman" w:cs="Times New Roman"/>
          <w:sz w:val="24"/>
          <w:szCs w:val="24"/>
        </w:rPr>
        <w:t>20.000</w:t>
      </w:r>
    </w:p>
    <w:p w14:paraId="1E7F9584" w14:textId="77777777" w:rsidR="0098131A" w:rsidRPr="0098131A" w:rsidRDefault="0098131A" w:rsidP="0098131A">
      <w:pPr>
        <w:spacing w:after="0"/>
        <w:jc w:val="center"/>
        <w:rPr>
          <w:rFonts w:ascii="Times New Roman" w:hAnsi="Times New Roman" w:cs="Times New Roman"/>
          <w:sz w:val="24"/>
          <w:szCs w:val="24"/>
        </w:rPr>
      </w:pPr>
      <w:r w:rsidRPr="0098131A">
        <w:rPr>
          <w:rFonts w:ascii="Times New Roman" w:hAnsi="Times New Roman" w:cs="Times New Roman"/>
          <w:sz w:val="24"/>
          <w:szCs w:val="24"/>
          <w:lang w:val="en-US"/>
        </w:rPr>
        <w:t>K</w:t>
      </w:r>
    </w:p>
    <w:p w14:paraId="1F97A5B9" w14:textId="77777777" w:rsidR="0098131A" w:rsidRPr="0098131A" w:rsidRDefault="0098131A" w:rsidP="0098131A">
      <w:pPr>
        <w:spacing w:after="0"/>
        <w:jc w:val="center"/>
        <w:rPr>
          <w:rFonts w:ascii="Times New Roman" w:hAnsi="Times New Roman" w:cs="Times New Roman"/>
          <w:sz w:val="24"/>
          <w:szCs w:val="24"/>
          <w:lang w:val="en-US"/>
        </w:rPr>
      </w:pPr>
      <w:r w:rsidRPr="0098131A">
        <w:rPr>
          <w:rFonts w:ascii="Times New Roman" w:hAnsi="Times New Roman" w:cs="Times New Roman"/>
          <w:sz w:val="24"/>
          <w:szCs w:val="24"/>
        </w:rPr>
        <w:t>5</w:t>
      </w:r>
    </w:p>
    <w:p w14:paraId="17BD6999" w14:textId="77777777" w:rsidR="0098131A" w:rsidRPr="0098131A" w:rsidRDefault="0098131A" w:rsidP="0098131A">
      <w:pPr>
        <w:jc w:val="center"/>
        <w:rPr>
          <w:rFonts w:ascii="Times New Roman" w:hAnsi="Times New Roman" w:cs="Times New Roman"/>
          <w:sz w:val="24"/>
          <w:szCs w:val="24"/>
        </w:rPr>
      </w:pPr>
    </w:p>
    <w:p w14:paraId="5888DFAF" w14:textId="77777777" w:rsidR="0098131A" w:rsidRPr="0098131A" w:rsidRDefault="0098131A" w:rsidP="0098131A">
      <w:pPr>
        <w:rPr>
          <w:rFonts w:ascii="Times New Roman" w:hAnsi="Times New Roman" w:cs="Times New Roman"/>
          <w:b/>
          <w:bCs/>
          <w:sz w:val="24"/>
          <w:szCs w:val="24"/>
        </w:rPr>
      </w:pPr>
      <w:r w:rsidRPr="0098131A">
        <w:rPr>
          <w:rFonts w:ascii="Times New Roman" w:hAnsi="Times New Roman" w:cs="Times New Roman"/>
          <w:b/>
          <w:bCs/>
          <w:sz w:val="24"/>
          <w:szCs w:val="24"/>
        </w:rPr>
        <w:t>Γ3.</w:t>
      </w:r>
    </w:p>
    <w:p w14:paraId="15FA12E5" w14:textId="77777777" w:rsidR="0098131A" w:rsidRPr="0098131A" w:rsidRDefault="0098131A" w:rsidP="0098131A">
      <w:pPr>
        <w:pStyle w:val="ListParagraph"/>
        <w:numPr>
          <w:ilvl w:val="0"/>
          <w:numId w:val="3"/>
        </w:numPr>
        <w:rPr>
          <w:rFonts w:ascii="Times New Roman" w:hAnsi="Times New Roman" w:cs="Times New Roman"/>
          <w:sz w:val="24"/>
          <w:szCs w:val="24"/>
        </w:rPr>
      </w:pPr>
      <w:r w:rsidRPr="0098131A">
        <w:rPr>
          <w:rFonts w:ascii="Times New Roman" w:hAnsi="Times New Roman" w:cs="Times New Roman"/>
          <w:sz w:val="24"/>
          <w:szCs w:val="24"/>
        </w:rPr>
        <w:t>Έστω</w:t>
      </w:r>
      <w:r w:rsidRPr="0098131A">
        <w:rPr>
          <w:rFonts w:ascii="Times New Roman" w:hAnsi="Times New Roman" w:cs="Times New Roman"/>
          <w:b/>
          <w:bCs/>
          <w:sz w:val="24"/>
          <w:szCs w:val="24"/>
        </w:rPr>
        <w:t xml:space="preserve"> </w:t>
      </w:r>
      <w:r w:rsidRPr="0098131A">
        <w:rPr>
          <w:rFonts w:ascii="Times New Roman" w:hAnsi="Times New Roman" w:cs="Times New Roman"/>
          <w:sz w:val="24"/>
          <w:szCs w:val="24"/>
        </w:rPr>
        <w:t xml:space="preserve">ότι το γονίδιο που ευθύνεται για την ασθένεια εδράζει στο μιτοχονδριακό </w:t>
      </w:r>
      <w:r w:rsidRPr="0098131A">
        <w:rPr>
          <w:rFonts w:ascii="Times New Roman" w:hAnsi="Times New Roman" w:cs="Times New Roman"/>
          <w:sz w:val="24"/>
          <w:szCs w:val="24"/>
          <w:lang w:val="en-US"/>
        </w:rPr>
        <w:t>DNA</w:t>
      </w:r>
      <w:r w:rsidRPr="0098131A">
        <w:rPr>
          <w:rFonts w:ascii="Times New Roman" w:hAnsi="Times New Roman" w:cs="Times New Roman"/>
          <w:sz w:val="24"/>
          <w:szCs w:val="24"/>
        </w:rPr>
        <w:t>.   Το ζυγωτό των ανώτερων οργανισμών περιέχει μόνο τα μιτοχόνδρια που προέρχονται από το ωάριο. Επομένως, η προέλευση των μιτοχονδριακών γονιδίων είναι μητρική. Αφού η μητέρα πάσχει από την ασθένεια θα πάσχουν όλοι οι απόγονοι του ζευγαριού.</w:t>
      </w:r>
    </w:p>
    <w:p w14:paraId="35B39842" w14:textId="77777777" w:rsidR="0098131A" w:rsidRPr="0098131A" w:rsidRDefault="0098131A" w:rsidP="0098131A">
      <w:pPr>
        <w:pStyle w:val="ListParagraph"/>
        <w:numPr>
          <w:ilvl w:val="0"/>
          <w:numId w:val="3"/>
        </w:numPr>
        <w:rPr>
          <w:rFonts w:ascii="Times New Roman" w:hAnsi="Times New Roman" w:cs="Times New Roman"/>
          <w:sz w:val="24"/>
          <w:szCs w:val="24"/>
        </w:rPr>
      </w:pPr>
      <w:r w:rsidRPr="0098131A">
        <w:rPr>
          <w:rFonts w:ascii="Times New Roman" w:hAnsi="Times New Roman" w:cs="Times New Roman"/>
          <w:sz w:val="24"/>
          <w:szCs w:val="24"/>
        </w:rPr>
        <w:t xml:space="preserve">Έστω ότι το γονίδιο που ευθύνεται για την ασθένεια εδράζει σε χρωμόσωμα του πυρινικού </w:t>
      </w:r>
      <w:r w:rsidRPr="0098131A">
        <w:rPr>
          <w:rFonts w:ascii="Times New Roman" w:hAnsi="Times New Roman" w:cs="Times New Roman"/>
          <w:sz w:val="24"/>
          <w:szCs w:val="24"/>
          <w:lang w:val="en-US"/>
        </w:rPr>
        <w:t>DNA</w:t>
      </w:r>
      <w:r w:rsidRPr="0098131A">
        <w:rPr>
          <w:rFonts w:ascii="Times New Roman" w:hAnsi="Times New Roman" w:cs="Times New Roman"/>
          <w:sz w:val="24"/>
          <w:szCs w:val="24"/>
        </w:rPr>
        <w:t xml:space="preserve">. Επειδή η συχνότητα εμφάνισης είναι ίδια στα αρσενικά και τα θηλυκά το γνώρισμα είναι αυτοσωμικό. </w:t>
      </w:r>
    </w:p>
    <w:p w14:paraId="45E4F73D" w14:textId="77777777" w:rsidR="0098131A" w:rsidRPr="0098131A" w:rsidRDefault="0098131A" w:rsidP="0098131A">
      <w:pPr>
        <w:ind w:left="405"/>
        <w:rPr>
          <w:rFonts w:ascii="Times New Roman" w:hAnsi="Times New Roman" w:cs="Times New Roman"/>
          <w:b/>
          <w:bCs/>
          <w:sz w:val="24"/>
          <w:szCs w:val="24"/>
        </w:rPr>
      </w:pPr>
      <w:r w:rsidRPr="0098131A">
        <w:rPr>
          <w:rFonts w:ascii="Times New Roman" w:hAnsi="Times New Roman" w:cs="Times New Roman"/>
          <w:b/>
          <w:bCs/>
          <w:sz w:val="24"/>
          <w:szCs w:val="24"/>
        </w:rPr>
        <w:t>1</w:t>
      </w:r>
      <w:r w:rsidRPr="0098131A">
        <w:rPr>
          <w:rFonts w:ascii="Times New Roman" w:hAnsi="Times New Roman" w:cs="Times New Roman"/>
          <w:b/>
          <w:bCs/>
          <w:sz w:val="24"/>
          <w:szCs w:val="24"/>
          <w:vertAlign w:val="superscript"/>
        </w:rPr>
        <w:t>η</w:t>
      </w:r>
      <w:r w:rsidRPr="0098131A">
        <w:rPr>
          <w:rFonts w:ascii="Times New Roman" w:hAnsi="Times New Roman" w:cs="Times New Roman"/>
          <w:b/>
          <w:bCs/>
          <w:sz w:val="24"/>
          <w:szCs w:val="24"/>
        </w:rPr>
        <w:t xml:space="preserve"> περίπτωση</w:t>
      </w:r>
    </w:p>
    <w:p w14:paraId="7BEDC223" w14:textId="77777777" w:rsidR="0098131A" w:rsidRPr="0098131A" w:rsidRDefault="0098131A" w:rsidP="0098131A">
      <w:pPr>
        <w:spacing w:after="0"/>
        <w:ind w:left="403"/>
        <w:rPr>
          <w:rFonts w:ascii="Times New Roman" w:hAnsi="Times New Roman" w:cs="Times New Roman"/>
          <w:sz w:val="24"/>
          <w:szCs w:val="24"/>
        </w:rPr>
      </w:pPr>
      <w:r w:rsidRPr="0098131A">
        <w:rPr>
          <w:rFonts w:ascii="Times New Roman" w:hAnsi="Times New Roman" w:cs="Times New Roman"/>
          <w:sz w:val="24"/>
          <w:szCs w:val="24"/>
        </w:rPr>
        <w:t>Έστω:</w:t>
      </w:r>
    </w:p>
    <w:p w14:paraId="6B3DB6E4" w14:textId="77777777" w:rsidR="0098131A" w:rsidRPr="0098131A" w:rsidRDefault="0098131A" w:rsidP="0098131A">
      <w:pPr>
        <w:spacing w:after="0"/>
        <w:ind w:left="403"/>
        <w:rPr>
          <w:rFonts w:ascii="Times New Roman" w:hAnsi="Times New Roman" w:cs="Times New Roman"/>
          <w:sz w:val="24"/>
          <w:szCs w:val="24"/>
        </w:rPr>
      </w:pPr>
      <w:r w:rsidRPr="0098131A">
        <w:rPr>
          <w:rFonts w:ascii="Times New Roman" w:hAnsi="Times New Roman" w:cs="Times New Roman"/>
          <w:sz w:val="24"/>
          <w:szCs w:val="24"/>
        </w:rPr>
        <w:t>Α: επικρατές αλληλόμορφο υπεύθυνο για φυσιολογική κατάσταση</w:t>
      </w:r>
    </w:p>
    <w:p w14:paraId="399E4489" w14:textId="77777777" w:rsidR="0098131A" w:rsidRPr="0098131A" w:rsidRDefault="0098131A" w:rsidP="0098131A">
      <w:pPr>
        <w:ind w:left="405"/>
        <w:rPr>
          <w:rFonts w:ascii="Times New Roman" w:hAnsi="Times New Roman" w:cs="Times New Roman"/>
          <w:sz w:val="24"/>
          <w:szCs w:val="24"/>
        </w:rPr>
      </w:pPr>
      <w:r w:rsidRPr="0098131A">
        <w:rPr>
          <w:rFonts w:ascii="Times New Roman" w:hAnsi="Times New Roman" w:cs="Times New Roman"/>
          <w:sz w:val="24"/>
          <w:szCs w:val="24"/>
        </w:rPr>
        <w:t xml:space="preserve">α: υπολειπόμενο αλληλόμορφο υπεύθυνο για ασθένεια </w:t>
      </w:r>
    </w:p>
    <w:p w14:paraId="07B8116B" w14:textId="77777777" w:rsidR="0098131A" w:rsidRPr="0098131A" w:rsidRDefault="0098131A" w:rsidP="0098131A">
      <w:pPr>
        <w:rPr>
          <w:rFonts w:ascii="Times New Roman" w:hAnsi="Times New Roman" w:cs="Times New Roman"/>
          <w:sz w:val="24"/>
          <w:szCs w:val="24"/>
        </w:rPr>
      </w:pPr>
      <w:r w:rsidRPr="0098131A">
        <w:rPr>
          <w:rFonts w:ascii="Times New Roman" w:hAnsi="Times New Roman" w:cs="Times New Roman"/>
          <w:sz w:val="24"/>
          <w:szCs w:val="24"/>
        </w:rPr>
        <w:t>Τα άτομα που θα έχουν γονότυπο ΑΑ ή Αα θα είναι φυσιολογικά ενώ τα άτομα με γονότυπο αα θα πάσχουν.</w:t>
      </w:r>
    </w:p>
    <w:p w14:paraId="3B80DA96" w14:textId="77777777" w:rsidR="0098131A" w:rsidRPr="0098131A" w:rsidRDefault="0098131A" w:rsidP="0098131A">
      <w:pPr>
        <w:rPr>
          <w:rFonts w:ascii="Times New Roman" w:hAnsi="Times New Roman" w:cs="Times New Roman"/>
          <w:sz w:val="24"/>
          <w:szCs w:val="24"/>
        </w:rPr>
      </w:pPr>
      <w:r w:rsidRPr="0098131A">
        <w:rPr>
          <w:rFonts w:ascii="Times New Roman" w:hAnsi="Times New Roman" w:cs="Times New Roman"/>
          <w:sz w:val="24"/>
          <w:szCs w:val="24"/>
        </w:rPr>
        <w:t>Η μητέρα πάσχει άρα θα έχει γονότυπο αα. Ο πατέρας είναι φυσιολογικός άρα θα έχει γονότυπο ΑΑ ή Αα.</w:t>
      </w:r>
    </w:p>
    <w:p w14:paraId="594E867B" w14:textId="77777777" w:rsidR="0098131A" w:rsidRPr="0098131A" w:rsidRDefault="0098131A" w:rsidP="0098131A">
      <w:pPr>
        <w:pStyle w:val="ListParagraph"/>
        <w:numPr>
          <w:ilvl w:val="0"/>
          <w:numId w:val="4"/>
        </w:numPr>
        <w:rPr>
          <w:rFonts w:ascii="Times New Roman" w:hAnsi="Times New Roman" w:cs="Times New Roman"/>
          <w:sz w:val="24"/>
          <w:szCs w:val="24"/>
        </w:rPr>
      </w:pPr>
      <w:r w:rsidRPr="0098131A">
        <w:rPr>
          <w:rFonts w:ascii="Times New Roman" w:hAnsi="Times New Roman" w:cs="Times New Roman"/>
          <w:sz w:val="24"/>
          <w:szCs w:val="24"/>
        </w:rPr>
        <w:t xml:space="preserve">             </w:t>
      </w:r>
      <w:r w:rsidRPr="0098131A">
        <w:rPr>
          <w:rFonts w:ascii="Times New Roman" w:hAnsi="Times New Roman" w:cs="Times New Roman"/>
          <w:sz w:val="24"/>
          <w:szCs w:val="24"/>
          <w:lang w:val="en-US"/>
        </w:rPr>
        <w:t>P</w:t>
      </w:r>
      <w:r w:rsidRPr="0098131A">
        <w:rPr>
          <w:rFonts w:ascii="Times New Roman" w:hAnsi="Times New Roman" w:cs="Times New Roman"/>
          <w:sz w:val="24"/>
          <w:szCs w:val="24"/>
        </w:rPr>
        <w:t xml:space="preserve">: ΑΑ </w:t>
      </w:r>
      <w:r w:rsidRPr="0098131A">
        <w:rPr>
          <w:rFonts w:ascii="Times New Roman" w:hAnsi="Times New Roman" w:cs="Times New Roman"/>
          <w:sz w:val="24"/>
          <w:szCs w:val="24"/>
          <w:lang w:val="en-US"/>
        </w:rPr>
        <w:t xml:space="preserve">x </w:t>
      </w:r>
      <w:r w:rsidRPr="0098131A">
        <w:rPr>
          <w:rFonts w:ascii="Times New Roman" w:hAnsi="Times New Roman" w:cs="Times New Roman"/>
          <w:sz w:val="24"/>
          <w:szCs w:val="24"/>
        </w:rPr>
        <w:t>αα</w:t>
      </w:r>
    </w:p>
    <w:p w14:paraId="3489FC4B" w14:textId="77777777" w:rsidR="0098131A" w:rsidRPr="0098131A" w:rsidRDefault="0098131A" w:rsidP="0098131A">
      <w:pPr>
        <w:pStyle w:val="ListParagraph"/>
        <w:ind w:left="1080"/>
        <w:rPr>
          <w:rFonts w:ascii="Times New Roman" w:hAnsi="Times New Roman" w:cs="Times New Roman"/>
          <w:sz w:val="24"/>
          <w:szCs w:val="24"/>
        </w:rPr>
      </w:pPr>
      <w:r w:rsidRPr="0098131A">
        <w:rPr>
          <w:rFonts w:ascii="Times New Roman" w:hAnsi="Times New Roman" w:cs="Times New Roman"/>
          <w:sz w:val="24"/>
          <w:szCs w:val="24"/>
        </w:rPr>
        <w:t xml:space="preserve"> Γαμέτες:  Α / α</w:t>
      </w:r>
    </w:p>
    <w:p w14:paraId="2CA09A65" w14:textId="77777777" w:rsidR="0098131A" w:rsidRPr="0098131A" w:rsidRDefault="0098131A" w:rsidP="0098131A">
      <w:pPr>
        <w:pStyle w:val="ListParagraph"/>
        <w:ind w:left="1080"/>
        <w:rPr>
          <w:rFonts w:ascii="Times New Roman" w:hAnsi="Times New Roman" w:cs="Times New Roman"/>
          <w:sz w:val="24"/>
          <w:szCs w:val="24"/>
        </w:rPr>
      </w:pPr>
      <w:r w:rsidRPr="0098131A">
        <w:rPr>
          <w:rFonts w:ascii="Times New Roman" w:hAnsi="Times New Roman" w:cs="Times New Roman"/>
          <w:sz w:val="24"/>
          <w:szCs w:val="24"/>
        </w:rPr>
        <w:t xml:space="preserve">          </w:t>
      </w:r>
      <w:r w:rsidRPr="0098131A">
        <w:rPr>
          <w:rFonts w:ascii="Times New Roman" w:hAnsi="Times New Roman" w:cs="Times New Roman"/>
          <w:sz w:val="24"/>
          <w:szCs w:val="24"/>
          <w:lang w:val="en-US"/>
        </w:rPr>
        <w:t>F1</w:t>
      </w:r>
      <w:r w:rsidRPr="0098131A">
        <w:rPr>
          <w:rFonts w:ascii="Times New Roman" w:hAnsi="Times New Roman" w:cs="Times New Roman"/>
          <w:sz w:val="24"/>
          <w:szCs w:val="24"/>
        </w:rPr>
        <w:t xml:space="preserve">: </w:t>
      </w:r>
      <w:proofErr w:type="gramStart"/>
      <w:r w:rsidRPr="0098131A">
        <w:rPr>
          <w:rFonts w:ascii="Times New Roman" w:hAnsi="Times New Roman" w:cs="Times New Roman"/>
          <w:sz w:val="24"/>
          <w:szCs w:val="24"/>
        </w:rPr>
        <w:t>Αα</w:t>
      </w:r>
      <w:proofErr w:type="gramEnd"/>
    </w:p>
    <w:p w14:paraId="284FE3AB" w14:textId="77777777" w:rsidR="0098131A" w:rsidRPr="0098131A" w:rsidRDefault="0098131A" w:rsidP="0098131A">
      <w:pPr>
        <w:rPr>
          <w:rFonts w:ascii="Times New Roman" w:hAnsi="Times New Roman" w:cs="Times New Roman"/>
          <w:sz w:val="24"/>
          <w:szCs w:val="24"/>
        </w:rPr>
      </w:pPr>
      <w:r w:rsidRPr="0098131A">
        <w:rPr>
          <w:rFonts w:ascii="Times New Roman" w:hAnsi="Times New Roman" w:cs="Times New Roman"/>
          <w:sz w:val="24"/>
          <w:szCs w:val="24"/>
        </w:rPr>
        <w:t>Όλοι οι απόγονοι φυσιολογικοί</w:t>
      </w:r>
    </w:p>
    <w:p w14:paraId="1BDDDBD5" w14:textId="77777777" w:rsidR="0098131A" w:rsidRPr="0098131A" w:rsidRDefault="0098131A" w:rsidP="0098131A">
      <w:pPr>
        <w:pStyle w:val="ListParagraph"/>
        <w:numPr>
          <w:ilvl w:val="0"/>
          <w:numId w:val="4"/>
        </w:numPr>
        <w:rPr>
          <w:rFonts w:ascii="Times New Roman" w:hAnsi="Times New Roman" w:cs="Times New Roman"/>
          <w:sz w:val="24"/>
          <w:szCs w:val="24"/>
        </w:rPr>
      </w:pPr>
      <w:r w:rsidRPr="0098131A">
        <w:rPr>
          <w:rFonts w:ascii="Times New Roman" w:hAnsi="Times New Roman" w:cs="Times New Roman"/>
          <w:sz w:val="24"/>
          <w:szCs w:val="24"/>
        </w:rPr>
        <w:t xml:space="preserve">             </w:t>
      </w:r>
      <w:r w:rsidRPr="0098131A">
        <w:rPr>
          <w:rFonts w:ascii="Times New Roman" w:hAnsi="Times New Roman" w:cs="Times New Roman"/>
          <w:sz w:val="24"/>
          <w:szCs w:val="24"/>
          <w:lang w:val="en-US"/>
        </w:rPr>
        <w:t>P</w:t>
      </w:r>
      <w:r w:rsidRPr="0098131A">
        <w:rPr>
          <w:rFonts w:ascii="Times New Roman" w:hAnsi="Times New Roman" w:cs="Times New Roman"/>
          <w:sz w:val="24"/>
          <w:szCs w:val="24"/>
        </w:rPr>
        <w:t xml:space="preserve">: Αα </w:t>
      </w:r>
      <w:r w:rsidRPr="0098131A">
        <w:rPr>
          <w:rFonts w:ascii="Times New Roman" w:hAnsi="Times New Roman" w:cs="Times New Roman"/>
          <w:sz w:val="24"/>
          <w:szCs w:val="24"/>
          <w:lang w:val="en-US"/>
        </w:rPr>
        <w:t xml:space="preserve">x </w:t>
      </w:r>
      <w:r w:rsidRPr="0098131A">
        <w:rPr>
          <w:rFonts w:ascii="Times New Roman" w:hAnsi="Times New Roman" w:cs="Times New Roman"/>
          <w:sz w:val="24"/>
          <w:szCs w:val="24"/>
        </w:rPr>
        <w:t>αα</w:t>
      </w:r>
    </w:p>
    <w:p w14:paraId="29474383" w14:textId="77777777" w:rsidR="0098131A" w:rsidRPr="0098131A" w:rsidRDefault="0098131A" w:rsidP="0098131A">
      <w:pPr>
        <w:pStyle w:val="ListParagraph"/>
        <w:ind w:left="1080"/>
        <w:rPr>
          <w:rFonts w:ascii="Times New Roman" w:hAnsi="Times New Roman" w:cs="Times New Roman"/>
          <w:sz w:val="24"/>
          <w:szCs w:val="24"/>
        </w:rPr>
      </w:pPr>
      <w:r w:rsidRPr="0098131A">
        <w:rPr>
          <w:rFonts w:ascii="Times New Roman" w:hAnsi="Times New Roman" w:cs="Times New Roman"/>
          <w:sz w:val="24"/>
          <w:szCs w:val="24"/>
        </w:rPr>
        <w:t xml:space="preserve"> Γαμέτες:  Α,α / α</w:t>
      </w:r>
    </w:p>
    <w:p w14:paraId="2DF5B6DB" w14:textId="77777777" w:rsidR="0098131A" w:rsidRPr="0098131A" w:rsidRDefault="0098131A" w:rsidP="0098131A">
      <w:pPr>
        <w:pStyle w:val="ListParagraph"/>
        <w:ind w:left="1080"/>
        <w:rPr>
          <w:rFonts w:ascii="Times New Roman" w:hAnsi="Times New Roman" w:cs="Times New Roman"/>
          <w:sz w:val="24"/>
          <w:szCs w:val="24"/>
        </w:rPr>
      </w:pPr>
      <w:r w:rsidRPr="0098131A">
        <w:rPr>
          <w:rFonts w:ascii="Times New Roman" w:hAnsi="Times New Roman" w:cs="Times New Roman"/>
          <w:sz w:val="24"/>
          <w:szCs w:val="24"/>
        </w:rPr>
        <w:t xml:space="preserve">          </w:t>
      </w:r>
      <w:r w:rsidRPr="0098131A">
        <w:rPr>
          <w:rFonts w:ascii="Times New Roman" w:hAnsi="Times New Roman" w:cs="Times New Roman"/>
          <w:sz w:val="24"/>
          <w:szCs w:val="24"/>
          <w:lang w:val="en-US"/>
        </w:rPr>
        <w:t>F1</w:t>
      </w:r>
      <w:r w:rsidRPr="0098131A">
        <w:rPr>
          <w:rFonts w:ascii="Times New Roman" w:hAnsi="Times New Roman" w:cs="Times New Roman"/>
          <w:sz w:val="24"/>
          <w:szCs w:val="24"/>
        </w:rPr>
        <w:t xml:space="preserve">: </w:t>
      </w:r>
      <w:proofErr w:type="gramStart"/>
      <w:r w:rsidRPr="0098131A">
        <w:rPr>
          <w:rFonts w:ascii="Times New Roman" w:hAnsi="Times New Roman" w:cs="Times New Roman"/>
          <w:sz w:val="24"/>
          <w:szCs w:val="24"/>
        </w:rPr>
        <w:t>Αα</w:t>
      </w:r>
      <w:proofErr w:type="gramEnd"/>
      <w:r w:rsidRPr="0098131A">
        <w:rPr>
          <w:rFonts w:ascii="Times New Roman" w:hAnsi="Times New Roman" w:cs="Times New Roman"/>
          <w:sz w:val="24"/>
          <w:szCs w:val="24"/>
        </w:rPr>
        <w:t>, αα</w:t>
      </w:r>
    </w:p>
    <w:p w14:paraId="4674C73A" w14:textId="77777777" w:rsidR="0098131A" w:rsidRPr="0098131A" w:rsidRDefault="0098131A" w:rsidP="0098131A">
      <w:pPr>
        <w:rPr>
          <w:rFonts w:ascii="Times New Roman" w:hAnsi="Times New Roman" w:cs="Times New Roman"/>
          <w:sz w:val="24"/>
          <w:szCs w:val="24"/>
        </w:rPr>
      </w:pPr>
      <w:r w:rsidRPr="0098131A">
        <w:rPr>
          <w:rFonts w:ascii="Times New Roman" w:hAnsi="Times New Roman" w:cs="Times New Roman"/>
          <w:sz w:val="24"/>
          <w:szCs w:val="24"/>
        </w:rPr>
        <w:t>Το 50% των απογόνων θα πάσχει</w:t>
      </w:r>
    </w:p>
    <w:p w14:paraId="090BC37B" w14:textId="77777777" w:rsidR="0098131A" w:rsidRPr="0098131A" w:rsidRDefault="0098131A" w:rsidP="0098131A">
      <w:pPr>
        <w:ind w:left="405"/>
        <w:rPr>
          <w:rFonts w:ascii="Times New Roman" w:hAnsi="Times New Roman" w:cs="Times New Roman"/>
          <w:b/>
          <w:bCs/>
          <w:sz w:val="24"/>
          <w:szCs w:val="24"/>
        </w:rPr>
      </w:pPr>
      <w:r w:rsidRPr="0098131A">
        <w:rPr>
          <w:rFonts w:ascii="Times New Roman" w:hAnsi="Times New Roman" w:cs="Times New Roman"/>
          <w:b/>
          <w:bCs/>
          <w:sz w:val="24"/>
          <w:szCs w:val="24"/>
        </w:rPr>
        <w:lastRenderedPageBreak/>
        <w:t>2</w:t>
      </w:r>
      <w:r w:rsidRPr="0098131A">
        <w:rPr>
          <w:rFonts w:ascii="Times New Roman" w:hAnsi="Times New Roman" w:cs="Times New Roman"/>
          <w:b/>
          <w:bCs/>
          <w:sz w:val="24"/>
          <w:szCs w:val="24"/>
          <w:vertAlign w:val="superscript"/>
        </w:rPr>
        <w:t>η</w:t>
      </w:r>
      <w:r w:rsidRPr="0098131A">
        <w:rPr>
          <w:rFonts w:ascii="Times New Roman" w:hAnsi="Times New Roman" w:cs="Times New Roman"/>
          <w:b/>
          <w:bCs/>
          <w:sz w:val="24"/>
          <w:szCs w:val="24"/>
        </w:rPr>
        <w:t xml:space="preserve"> περίπτωση</w:t>
      </w:r>
    </w:p>
    <w:p w14:paraId="2356FD22" w14:textId="77777777" w:rsidR="0098131A" w:rsidRPr="0098131A" w:rsidRDefault="0098131A" w:rsidP="0098131A">
      <w:pPr>
        <w:spacing w:after="0"/>
        <w:ind w:left="403"/>
        <w:rPr>
          <w:rFonts w:ascii="Times New Roman" w:hAnsi="Times New Roman" w:cs="Times New Roman"/>
          <w:sz w:val="24"/>
          <w:szCs w:val="24"/>
        </w:rPr>
      </w:pPr>
      <w:r w:rsidRPr="0098131A">
        <w:rPr>
          <w:rFonts w:ascii="Times New Roman" w:hAnsi="Times New Roman" w:cs="Times New Roman"/>
          <w:sz w:val="24"/>
          <w:szCs w:val="24"/>
        </w:rPr>
        <w:t>Έστω:</w:t>
      </w:r>
    </w:p>
    <w:p w14:paraId="5B39C4B6" w14:textId="77777777" w:rsidR="0098131A" w:rsidRPr="0098131A" w:rsidRDefault="0098131A" w:rsidP="0098131A">
      <w:pPr>
        <w:spacing w:after="0"/>
        <w:ind w:left="403"/>
        <w:rPr>
          <w:rFonts w:ascii="Times New Roman" w:hAnsi="Times New Roman" w:cs="Times New Roman"/>
          <w:sz w:val="24"/>
          <w:szCs w:val="24"/>
        </w:rPr>
      </w:pPr>
      <w:r w:rsidRPr="0098131A">
        <w:rPr>
          <w:rFonts w:ascii="Times New Roman" w:hAnsi="Times New Roman" w:cs="Times New Roman"/>
          <w:sz w:val="24"/>
          <w:szCs w:val="24"/>
        </w:rPr>
        <w:t>Α: επικρατές αλληλόμορφο υπεύθυνο για την ασθένεια</w:t>
      </w:r>
    </w:p>
    <w:p w14:paraId="523C5F45" w14:textId="77777777" w:rsidR="0098131A" w:rsidRPr="0098131A" w:rsidRDefault="0098131A" w:rsidP="0098131A">
      <w:pPr>
        <w:ind w:left="405"/>
        <w:rPr>
          <w:rFonts w:ascii="Times New Roman" w:hAnsi="Times New Roman" w:cs="Times New Roman"/>
          <w:sz w:val="24"/>
          <w:szCs w:val="24"/>
        </w:rPr>
      </w:pPr>
      <w:r w:rsidRPr="0098131A">
        <w:rPr>
          <w:rFonts w:ascii="Times New Roman" w:hAnsi="Times New Roman" w:cs="Times New Roman"/>
          <w:sz w:val="24"/>
          <w:szCs w:val="24"/>
        </w:rPr>
        <w:t xml:space="preserve">α: υπολειπόμενο αλληλόμορφο υπεύθυνο για φυσιολογική κατάσταση </w:t>
      </w:r>
    </w:p>
    <w:p w14:paraId="711FBC25" w14:textId="77777777" w:rsidR="0098131A" w:rsidRPr="0098131A" w:rsidRDefault="0098131A" w:rsidP="0098131A">
      <w:pPr>
        <w:rPr>
          <w:rFonts w:ascii="Times New Roman" w:hAnsi="Times New Roman" w:cs="Times New Roman"/>
          <w:sz w:val="24"/>
          <w:szCs w:val="24"/>
        </w:rPr>
      </w:pPr>
      <w:r w:rsidRPr="0098131A">
        <w:rPr>
          <w:rFonts w:ascii="Times New Roman" w:hAnsi="Times New Roman" w:cs="Times New Roman"/>
          <w:sz w:val="24"/>
          <w:szCs w:val="24"/>
        </w:rPr>
        <w:t>Τα άτομα που θα έχουν γονότυπο ΑΑ ή Αα θα πάσχουν  ενώ τα άτομα με γονότυπο αα θα είναι φυσιολογικά.</w:t>
      </w:r>
    </w:p>
    <w:p w14:paraId="6981CEBA" w14:textId="77777777" w:rsidR="0098131A" w:rsidRPr="0098131A" w:rsidRDefault="0098131A" w:rsidP="0098131A">
      <w:pPr>
        <w:rPr>
          <w:rFonts w:ascii="Times New Roman" w:hAnsi="Times New Roman" w:cs="Times New Roman"/>
          <w:sz w:val="24"/>
          <w:szCs w:val="24"/>
        </w:rPr>
      </w:pPr>
      <w:r w:rsidRPr="0098131A">
        <w:rPr>
          <w:rFonts w:ascii="Times New Roman" w:hAnsi="Times New Roman" w:cs="Times New Roman"/>
          <w:sz w:val="24"/>
          <w:szCs w:val="24"/>
        </w:rPr>
        <w:t>Η μητέρα πάσχει άρα θα έχει γονότυπο ΑΑ ή Αα. Ο πατέρας είναι φυσιολογικός άρα θα έχει γονότυπο αα.</w:t>
      </w:r>
    </w:p>
    <w:p w14:paraId="33E49601" w14:textId="77777777" w:rsidR="0098131A" w:rsidRPr="0098131A" w:rsidRDefault="0098131A" w:rsidP="0098131A">
      <w:pPr>
        <w:pStyle w:val="ListParagraph"/>
        <w:numPr>
          <w:ilvl w:val="0"/>
          <w:numId w:val="6"/>
        </w:numPr>
        <w:rPr>
          <w:rFonts w:ascii="Times New Roman" w:hAnsi="Times New Roman" w:cs="Times New Roman"/>
          <w:sz w:val="24"/>
          <w:szCs w:val="24"/>
        </w:rPr>
      </w:pPr>
      <w:r w:rsidRPr="0098131A">
        <w:rPr>
          <w:rFonts w:ascii="Times New Roman" w:hAnsi="Times New Roman" w:cs="Times New Roman"/>
          <w:sz w:val="24"/>
          <w:szCs w:val="24"/>
        </w:rPr>
        <w:t xml:space="preserve">             </w:t>
      </w:r>
      <w:r w:rsidRPr="0098131A">
        <w:rPr>
          <w:rFonts w:ascii="Times New Roman" w:hAnsi="Times New Roman" w:cs="Times New Roman"/>
          <w:sz w:val="24"/>
          <w:szCs w:val="24"/>
          <w:lang w:val="en-US"/>
        </w:rPr>
        <w:t>P</w:t>
      </w:r>
      <w:r w:rsidRPr="0098131A">
        <w:rPr>
          <w:rFonts w:ascii="Times New Roman" w:hAnsi="Times New Roman" w:cs="Times New Roman"/>
          <w:sz w:val="24"/>
          <w:szCs w:val="24"/>
        </w:rPr>
        <w:t xml:space="preserve">: ΑΑ </w:t>
      </w:r>
      <w:r w:rsidRPr="0098131A">
        <w:rPr>
          <w:rFonts w:ascii="Times New Roman" w:hAnsi="Times New Roman" w:cs="Times New Roman"/>
          <w:sz w:val="24"/>
          <w:szCs w:val="24"/>
          <w:lang w:val="en-US"/>
        </w:rPr>
        <w:t xml:space="preserve">x </w:t>
      </w:r>
      <w:r w:rsidRPr="0098131A">
        <w:rPr>
          <w:rFonts w:ascii="Times New Roman" w:hAnsi="Times New Roman" w:cs="Times New Roman"/>
          <w:sz w:val="24"/>
          <w:szCs w:val="24"/>
        </w:rPr>
        <w:t>αα</w:t>
      </w:r>
    </w:p>
    <w:p w14:paraId="635B756F" w14:textId="77777777" w:rsidR="0098131A" w:rsidRPr="0098131A" w:rsidRDefault="0098131A" w:rsidP="0098131A">
      <w:pPr>
        <w:pStyle w:val="ListParagraph"/>
        <w:ind w:left="1080"/>
        <w:rPr>
          <w:rFonts w:ascii="Times New Roman" w:hAnsi="Times New Roman" w:cs="Times New Roman"/>
          <w:sz w:val="24"/>
          <w:szCs w:val="24"/>
        </w:rPr>
      </w:pPr>
      <w:r w:rsidRPr="0098131A">
        <w:rPr>
          <w:rFonts w:ascii="Times New Roman" w:hAnsi="Times New Roman" w:cs="Times New Roman"/>
          <w:sz w:val="24"/>
          <w:szCs w:val="24"/>
        </w:rPr>
        <w:t xml:space="preserve"> Γαμέτες:  Α / α</w:t>
      </w:r>
    </w:p>
    <w:p w14:paraId="46B511B2" w14:textId="77777777" w:rsidR="0098131A" w:rsidRPr="0098131A" w:rsidRDefault="0098131A" w:rsidP="0098131A">
      <w:pPr>
        <w:pStyle w:val="ListParagraph"/>
        <w:ind w:left="1080"/>
        <w:rPr>
          <w:rFonts w:ascii="Times New Roman" w:hAnsi="Times New Roman" w:cs="Times New Roman"/>
          <w:sz w:val="24"/>
          <w:szCs w:val="24"/>
        </w:rPr>
      </w:pPr>
      <w:r w:rsidRPr="0098131A">
        <w:rPr>
          <w:rFonts w:ascii="Times New Roman" w:hAnsi="Times New Roman" w:cs="Times New Roman"/>
          <w:sz w:val="24"/>
          <w:szCs w:val="24"/>
        </w:rPr>
        <w:t xml:space="preserve">          </w:t>
      </w:r>
      <w:r w:rsidRPr="0098131A">
        <w:rPr>
          <w:rFonts w:ascii="Times New Roman" w:hAnsi="Times New Roman" w:cs="Times New Roman"/>
          <w:sz w:val="24"/>
          <w:szCs w:val="24"/>
          <w:lang w:val="en-US"/>
        </w:rPr>
        <w:t>F1</w:t>
      </w:r>
      <w:r w:rsidRPr="0098131A">
        <w:rPr>
          <w:rFonts w:ascii="Times New Roman" w:hAnsi="Times New Roman" w:cs="Times New Roman"/>
          <w:sz w:val="24"/>
          <w:szCs w:val="24"/>
        </w:rPr>
        <w:t xml:space="preserve">: </w:t>
      </w:r>
      <w:proofErr w:type="gramStart"/>
      <w:r w:rsidRPr="0098131A">
        <w:rPr>
          <w:rFonts w:ascii="Times New Roman" w:hAnsi="Times New Roman" w:cs="Times New Roman"/>
          <w:sz w:val="24"/>
          <w:szCs w:val="24"/>
        </w:rPr>
        <w:t>Αα</w:t>
      </w:r>
      <w:proofErr w:type="gramEnd"/>
    </w:p>
    <w:p w14:paraId="2B74A27F" w14:textId="77777777" w:rsidR="0098131A" w:rsidRPr="0098131A" w:rsidRDefault="0098131A" w:rsidP="0098131A">
      <w:pPr>
        <w:rPr>
          <w:rFonts w:ascii="Times New Roman" w:hAnsi="Times New Roman" w:cs="Times New Roman"/>
          <w:sz w:val="24"/>
          <w:szCs w:val="24"/>
        </w:rPr>
      </w:pPr>
      <w:r w:rsidRPr="0098131A">
        <w:rPr>
          <w:rFonts w:ascii="Times New Roman" w:hAnsi="Times New Roman" w:cs="Times New Roman"/>
          <w:sz w:val="24"/>
          <w:szCs w:val="24"/>
        </w:rPr>
        <w:t>Όλοι οι απόγονοι θα πάσχουν</w:t>
      </w:r>
    </w:p>
    <w:p w14:paraId="348AAAE5" w14:textId="77777777" w:rsidR="0098131A" w:rsidRPr="0098131A" w:rsidRDefault="0098131A" w:rsidP="0098131A">
      <w:pPr>
        <w:pStyle w:val="ListParagraph"/>
        <w:numPr>
          <w:ilvl w:val="0"/>
          <w:numId w:val="5"/>
        </w:numPr>
        <w:rPr>
          <w:rFonts w:ascii="Times New Roman" w:hAnsi="Times New Roman" w:cs="Times New Roman"/>
          <w:sz w:val="24"/>
          <w:szCs w:val="24"/>
        </w:rPr>
      </w:pPr>
      <w:r w:rsidRPr="0098131A">
        <w:rPr>
          <w:rFonts w:ascii="Times New Roman" w:hAnsi="Times New Roman" w:cs="Times New Roman"/>
          <w:sz w:val="24"/>
          <w:szCs w:val="24"/>
        </w:rPr>
        <w:t xml:space="preserve">             </w:t>
      </w:r>
      <w:r w:rsidRPr="0098131A">
        <w:rPr>
          <w:rFonts w:ascii="Times New Roman" w:hAnsi="Times New Roman" w:cs="Times New Roman"/>
          <w:sz w:val="24"/>
          <w:szCs w:val="24"/>
          <w:lang w:val="en-US"/>
        </w:rPr>
        <w:t>P</w:t>
      </w:r>
      <w:r w:rsidRPr="0098131A">
        <w:rPr>
          <w:rFonts w:ascii="Times New Roman" w:hAnsi="Times New Roman" w:cs="Times New Roman"/>
          <w:sz w:val="24"/>
          <w:szCs w:val="24"/>
        </w:rPr>
        <w:t xml:space="preserve">: Αα </w:t>
      </w:r>
      <w:r w:rsidRPr="0098131A">
        <w:rPr>
          <w:rFonts w:ascii="Times New Roman" w:hAnsi="Times New Roman" w:cs="Times New Roman"/>
          <w:sz w:val="24"/>
          <w:szCs w:val="24"/>
          <w:lang w:val="en-US"/>
        </w:rPr>
        <w:t xml:space="preserve">x </w:t>
      </w:r>
      <w:r w:rsidRPr="0098131A">
        <w:rPr>
          <w:rFonts w:ascii="Times New Roman" w:hAnsi="Times New Roman" w:cs="Times New Roman"/>
          <w:sz w:val="24"/>
          <w:szCs w:val="24"/>
        </w:rPr>
        <w:t>αα</w:t>
      </w:r>
    </w:p>
    <w:p w14:paraId="46CAD4FA" w14:textId="77777777" w:rsidR="0098131A" w:rsidRPr="0098131A" w:rsidRDefault="0098131A" w:rsidP="0098131A">
      <w:pPr>
        <w:pStyle w:val="ListParagraph"/>
        <w:ind w:left="1080"/>
        <w:rPr>
          <w:rFonts w:ascii="Times New Roman" w:hAnsi="Times New Roman" w:cs="Times New Roman"/>
          <w:sz w:val="24"/>
          <w:szCs w:val="24"/>
        </w:rPr>
      </w:pPr>
      <w:r w:rsidRPr="0098131A">
        <w:rPr>
          <w:rFonts w:ascii="Times New Roman" w:hAnsi="Times New Roman" w:cs="Times New Roman"/>
          <w:sz w:val="24"/>
          <w:szCs w:val="24"/>
        </w:rPr>
        <w:t xml:space="preserve"> Γαμέτες:  Α,α / α</w:t>
      </w:r>
    </w:p>
    <w:p w14:paraId="6E596717" w14:textId="77777777" w:rsidR="0098131A" w:rsidRPr="0098131A" w:rsidRDefault="0098131A" w:rsidP="0098131A">
      <w:pPr>
        <w:pStyle w:val="ListParagraph"/>
        <w:ind w:left="1080"/>
        <w:rPr>
          <w:rFonts w:ascii="Times New Roman" w:hAnsi="Times New Roman" w:cs="Times New Roman"/>
          <w:sz w:val="24"/>
          <w:szCs w:val="24"/>
        </w:rPr>
      </w:pPr>
      <w:r w:rsidRPr="0098131A">
        <w:rPr>
          <w:rFonts w:ascii="Times New Roman" w:hAnsi="Times New Roman" w:cs="Times New Roman"/>
          <w:sz w:val="24"/>
          <w:szCs w:val="24"/>
        </w:rPr>
        <w:t xml:space="preserve">          </w:t>
      </w:r>
      <w:r w:rsidRPr="0098131A">
        <w:rPr>
          <w:rFonts w:ascii="Times New Roman" w:hAnsi="Times New Roman" w:cs="Times New Roman"/>
          <w:sz w:val="24"/>
          <w:szCs w:val="24"/>
          <w:lang w:val="en-US"/>
        </w:rPr>
        <w:t>F1</w:t>
      </w:r>
      <w:r w:rsidRPr="0098131A">
        <w:rPr>
          <w:rFonts w:ascii="Times New Roman" w:hAnsi="Times New Roman" w:cs="Times New Roman"/>
          <w:sz w:val="24"/>
          <w:szCs w:val="24"/>
        </w:rPr>
        <w:t xml:space="preserve">: </w:t>
      </w:r>
      <w:proofErr w:type="gramStart"/>
      <w:r w:rsidRPr="0098131A">
        <w:rPr>
          <w:rFonts w:ascii="Times New Roman" w:hAnsi="Times New Roman" w:cs="Times New Roman"/>
          <w:sz w:val="24"/>
          <w:szCs w:val="24"/>
        </w:rPr>
        <w:t>Αα</w:t>
      </w:r>
      <w:proofErr w:type="gramEnd"/>
      <w:r w:rsidRPr="0098131A">
        <w:rPr>
          <w:rFonts w:ascii="Times New Roman" w:hAnsi="Times New Roman" w:cs="Times New Roman"/>
          <w:sz w:val="24"/>
          <w:szCs w:val="24"/>
        </w:rPr>
        <w:t>, αα</w:t>
      </w:r>
    </w:p>
    <w:p w14:paraId="0C42D6ED" w14:textId="77EA418A" w:rsidR="0098131A" w:rsidRDefault="0098131A" w:rsidP="0098131A">
      <w:pPr>
        <w:rPr>
          <w:b/>
          <w:bCs/>
        </w:rPr>
      </w:pPr>
      <w:r w:rsidRPr="0098131A">
        <w:rPr>
          <w:rFonts w:ascii="Times New Roman" w:hAnsi="Times New Roman" w:cs="Times New Roman"/>
          <w:sz w:val="24"/>
          <w:szCs w:val="24"/>
        </w:rPr>
        <w:t>Το 50% των απογόνων θα πάσχει</w:t>
      </w:r>
    </w:p>
    <w:p w14:paraId="7B3BF9EA" w14:textId="77777777" w:rsidR="0098131A" w:rsidRDefault="0098131A" w:rsidP="0098131A">
      <w:pPr>
        <w:rPr>
          <w:b/>
          <w:bCs/>
        </w:rPr>
      </w:pPr>
    </w:p>
    <w:p w14:paraId="730ABD39" w14:textId="77777777" w:rsidR="0098131A" w:rsidRDefault="0098131A" w:rsidP="0098131A">
      <w:pPr>
        <w:rPr>
          <w:b/>
          <w:bCs/>
        </w:rPr>
      </w:pPr>
      <w:r>
        <w:rPr>
          <w:b/>
          <w:bCs/>
        </w:rPr>
        <w:t>Γ4.</w:t>
      </w:r>
    </w:p>
    <w:p w14:paraId="39291ED8" w14:textId="77777777" w:rsidR="00564158" w:rsidRDefault="0098131A" w:rsidP="00564158">
      <w:pPr>
        <w:rPr>
          <w:rFonts w:ascii="Times New Roman" w:hAnsi="Times New Roman" w:cs="Times New Roman"/>
          <w:sz w:val="24"/>
          <w:szCs w:val="24"/>
        </w:rPr>
      </w:pPr>
      <w:r w:rsidRPr="0098131A">
        <w:rPr>
          <w:rFonts w:ascii="Times New Roman" w:hAnsi="Times New Roman" w:cs="Times New Roman"/>
          <w:b/>
          <w:bCs/>
          <w:noProof/>
          <w:sz w:val="24"/>
          <w:szCs w:val="24"/>
          <w:lang w:eastAsia="el-GR"/>
        </w:rPr>
        <w:drawing>
          <wp:anchor distT="0" distB="0" distL="114300" distR="114300" simplePos="0" relativeHeight="251659264" behindDoc="0" locked="0" layoutInCell="1" allowOverlap="1" wp14:anchorId="65824554" wp14:editId="51AA8AA5">
            <wp:simplePos x="0" y="0"/>
            <wp:positionH relativeFrom="column">
              <wp:posOffset>0</wp:posOffset>
            </wp:positionH>
            <wp:positionV relativeFrom="paragraph">
              <wp:posOffset>0</wp:posOffset>
            </wp:positionV>
            <wp:extent cx="5267325" cy="3409950"/>
            <wp:effectExtent l="0" t="0" r="9525"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3409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31A">
        <w:rPr>
          <w:rFonts w:ascii="Times New Roman" w:hAnsi="Times New Roman" w:cs="Times New Roman"/>
          <w:sz w:val="24"/>
          <w:szCs w:val="24"/>
        </w:rPr>
        <w:t xml:space="preserve">Το 75% των μορίων θα περιέχει αποκλειστικά ραδιενεργό άζωτο. Αυτό συμβαίνει καθώς το </w:t>
      </w:r>
      <w:r w:rsidRPr="0098131A">
        <w:rPr>
          <w:rFonts w:ascii="Times New Roman" w:hAnsi="Times New Roman" w:cs="Times New Roman"/>
          <w:sz w:val="24"/>
          <w:szCs w:val="24"/>
          <w:lang w:val="en-US"/>
        </w:rPr>
        <w:t>DNA</w:t>
      </w:r>
      <w:r w:rsidRPr="0098131A">
        <w:rPr>
          <w:rFonts w:ascii="Times New Roman" w:hAnsi="Times New Roman" w:cs="Times New Roman"/>
          <w:sz w:val="24"/>
          <w:szCs w:val="24"/>
        </w:rPr>
        <w:t xml:space="preserve"> αποτελεί μια διπλή έλικα η οποία ξετυλίγεται και κάθε αλυσίδα λειτουργεί σαν καλούπι για τη σύνθεση μιας νέας συμπληρωματικής αλυσίδας. Έτσι τα δύο θυγατρικά μόρια που προκύπτουν είναι πανομοιότυπα με το μητρικό και </w:t>
      </w:r>
      <w:r w:rsidRPr="0098131A">
        <w:rPr>
          <w:rFonts w:ascii="Times New Roman" w:hAnsi="Times New Roman" w:cs="Times New Roman"/>
          <w:sz w:val="24"/>
          <w:szCs w:val="24"/>
        </w:rPr>
        <w:lastRenderedPageBreak/>
        <w:t>καθένα αποτελείται από μία παλιά και μία καινούρια αλυσίδα. Ο μηχανισμός αυτός ονομάζεται ημισυντηρητικός.</w:t>
      </w:r>
    </w:p>
    <w:p w14:paraId="16C4DA0F" w14:textId="77777777" w:rsidR="00564158" w:rsidRDefault="00564158" w:rsidP="00564158">
      <w:pPr>
        <w:rPr>
          <w:rFonts w:ascii="Times New Roman" w:hAnsi="Times New Roman" w:cs="Times New Roman"/>
          <w:sz w:val="24"/>
          <w:szCs w:val="24"/>
        </w:rPr>
      </w:pPr>
    </w:p>
    <w:p w14:paraId="51E6B2D6" w14:textId="1A67AF82" w:rsidR="00564158" w:rsidRPr="00564158" w:rsidRDefault="00564158" w:rsidP="00564158">
      <w:pPr>
        <w:rPr>
          <w:rFonts w:ascii="Times New Roman" w:hAnsi="Times New Roman" w:cs="Times New Roman"/>
          <w:b/>
          <w:bCs/>
          <w:sz w:val="28"/>
          <w:szCs w:val="28"/>
        </w:rPr>
      </w:pPr>
      <w:r w:rsidRPr="00564158">
        <w:rPr>
          <w:rFonts w:ascii="Times New Roman" w:hAnsi="Times New Roman" w:cs="Times New Roman"/>
          <w:b/>
          <w:bCs/>
          <w:sz w:val="28"/>
          <w:szCs w:val="28"/>
        </w:rPr>
        <w:t xml:space="preserve"> ΘΕΜΑ Δ</w:t>
      </w:r>
    </w:p>
    <w:p w14:paraId="3F77B958" w14:textId="77777777" w:rsidR="00BF3E7B" w:rsidRDefault="00BF3E7B" w:rsidP="00BF3E7B">
      <w:r w:rsidRPr="008655BA">
        <w:rPr>
          <w:b/>
          <w:bCs/>
        </w:rPr>
        <w:t>Δ1.</w:t>
      </w:r>
      <w:r>
        <w:rPr>
          <w:b/>
          <w:bCs/>
        </w:rPr>
        <w:t xml:space="preserve"> </w:t>
      </w:r>
      <w:r>
        <w:t xml:space="preserve">Το γονίδιο Α κωδικοποιεί το </w:t>
      </w:r>
      <w:r>
        <w:rPr>
          <w:lang w:val="en-US"/>
        </w:rPr>
        <w:t>mRNA</w:t>
      </w:r>
      <w:r>
        <w:t>.</w:t>
      </w:r>
    </w:p>
    <w:p w14:paraId="6F0E4147" w14:textId="77777777" w:rsidR="00BF3E7B" w:rsidRPr="0075411D" w:rsidRDefault="00BF3E7B" w:rsidP="00BF3E7B">
      <w:r>
        <w:t xml:space="preserve">Το </w:t>
      </w:r>
      <w:r>
        <w:rPr>
          <w:lang w:val="en-US"/>
        </w:rPr>
        <w:t>mRNA</w:t>
      </w:r>
      <w:r w:rsidRPr="0075411D">
        <w:t xml:space="preserve"> </w:t>
      </w:r>
      <w:r>
        <w:t xml:space="preserve">που προκύπτει από τη μεταγραφή του γονιδίου και τα άκρα του είναι: </w:t>
      </w:r>
    </w:p>
    <w:p w14:paraId="10EB389B" w14:textId="77777777" w:rsidR="00BF3E7B" w:rsidRPr="001B0444" w:rsidRDefault="00BF3E7B" w:rsidP="00BF3E7B">
      <w:r>
        <w:t xml:space="preserve">5’- </w:t>
      </w:r>
      <w:r>
        <w:rPr>
          <w:lang w:val="en-US"/>
        </w:rPr>
        <w:t>GAAUUCGGAACAUGCCCGGGUCAGCCUGAGAGAAUUCCC</w:t>
      </w:r>
      <w:r w:rsidRPr="001B0444">
        <w:t xml:space="preserve"> -3’</w:t>
      </w:r>
    </w:p>
    <w:p w14:paraId="2AE756DF" w14:textId="77777777" w:rsidR="00BF3E7B" w:rsidRPr="009D3778" w:rsidRDefault="00BF3E7B" w:rsidP="00BF3E7B">
      <w:r w:rsidRPr="008655BA">
        <w:rPr>
          <w:b/>
          <w:bCs/>
        </w:rPr>
        <w:t>Δ2.</w:t>
      </w:r>
      <w:r w:rsidRPr="001B0444">
        <w:rPr>
          <w:b/>
          <w:bCs/>
        </w:rPr>
        <w:t xml:space="preserve"> </w:t>
      </w:r>
      <w:proofErr w:type="gramStart"/>
      <w:r>
        <w:rPr>
          <w:lang w:val="en-US"/>
        </w:rPr>
        <w:t>To</w:t>
      </w:r>
      <w:r w:rsidRPr="001B0444">
        <w:t xml:space="preserve"> </w:t>
      </w:r>
      <w:r>
        <w:t xml:space="preserve">γονίδιο Γ κωδικοποιεί το </w:t>
      </w:r>
      <w:proofErr w:type="spellStart"/>
      <w:r>
        <w:rPr>
          <w:lang w:val="en-US"/>
        </w:rPr>
        <w:t>tRNA</w:t>
      </w:r>
      <w:proofErr w:type="spellEnd"/>
      <w:r>
        <w:t>.</w:t>
      </w:r>
      <w:proofErr w:type="gramEnd"/>
      <w:r>
        <w:t xml:space="preserve"> Το </w:t>
      </w:r>
      <w:proofErr w:type="spellStart"/>
      <w:r>
        <w:rPr>
          <w:lang w:val="en-US"/>
        </w:rPr>
        <w:t>tRNA</w:t>
      </w:r>
      <w:proofErr w:type="spellEnd"/>
      <w:r>
        <w:t xml:space="preserve"> που μεταφέρει το αμινοξύ μεθειονίνη έχει αντικωδικόνιο που είναι μια τριπλέτα νουκλεοτιδίων,  συμπληρωματική και αντιπαράλληλη με το κωδικόνιο  5’-</w:t>
      </w:r>
      <w:r>
        <w:rPr>
          <w:lang w:val="en-US"/>
        </w:rPr>
        <w:t>AUG</w:t>
      </w:r>
      <w:r w:rsidRPr="001B0444">
        <w:t xml:space="preserve">-3’. </w:t>
      </w:r>
      <w:r>
        <w:t xml:space="preserve">Επομένως το αντικωδικόνιο του </w:t>
      </w:r>
      <w:proofErr w:type="spellStart"/>
      <w:r>
        <w:rPr>
          <w:lang w:val="en-US"/>
        </w:rPr>
        <w:t>tRNA</w:t>
      </w:r>
      <w:proofErr w:type="spellEnd"/>
      <w:r w:rsidRPr="001B0444">
        <w:t xml:space="preserve"> </w:t>
      </w:r>
      <w:r>
        <w:t xml:space="preserve">είναι 3’- </w:t>
      </w:r>
      <w:r>
        <w:rPr>
          <w:lang w:val="en-US"/>
        </w:rPr>
        <w:t>UAC</w:t>
      </w:r>
      <w:r w:rsidRPr="001B0444">
        <w:t xml:space="preserve">-5’. </w:t>
      </w:r>
      <w:proofErr w:type="gramStart"/>
      <w:r>
        <w:rPr>
          <w:lang w:val="en-US"/>
        </w:rPr>
        <w:t>To</w:t>
      </w:r>
      <w:r w:rsidRPr="001B0444">
        <w:t xml:space="preserve"> </w:t>
      </w:r>
      <w:proofErr w:type="spellStart"/>
      <w:r>
        <w:rPr>
          <w:lang w:val="en-US"/>
        </w:rPr>
        <w:t>tRNA</w:t>
      </w:r>
      <w:proofErr w:type="spellEnd"/>
      <w:r w:rsidRPr="001B0444">
        <w:t xml:space="preserve"> </w:t>
      </w:r>
      <w:r>
        <w:t xml:space="preserve">που συντίθεται κατά τη διαδικασία της μεταγραφής του γονιδίου που κωδικοποιεί το </w:t>
      </w:r>
      <w:proofErr w:type="spellStart"/>
      <w:r>
        <w:rPr>
          <w:lang w:val="en-US"/>
        </w:rPr>
        <w:t>tRNA</w:t>
      </w:r>
      <w:proofErr w:type="spellEnd"/>
      <w:r w:rsidRPr="009D3778">
        <w:t xml:space="preserve"> </w:t>
      </w:r>
      <w:r>
        <w:t>είναι συμπληρωματικό και αντιπαράλληλο με τη μεταγραφόμενη αλυσίδα που ονομάζεται μη κωδική.</w:t>
      </w:r>
      <w:proofErr w:type="gramEnd"/>
      <w:r>
        <w:t xml:space="preserve"> Επομένως εντοπίζουμε στη μη κωδική αλυσίδα του γονιδίου την τριπλέτα                  5’-</w:t>
      </w:r>
      <w:r w:rsidRPr="009D3778">
        <w:t xml:space="preserve"> </w:t>
      </w:r>
      <w:r>
        <w:rPr>
          <w:lang w:val="en-US"/>
        </w:rPr>
        <w:t>ATG</w:t>
      </w:r>
      <w:r w:rsidRPr="009D3778">
        <w:t xml:space="preserve">-3’. </w:t>
      </w:r>
      <w:r>
        <w:t xml:space="preserve">Επομένως μεταγραφόμενη αλυσίδα είναι η 1. </w:t>
      </w:r>
    </w:p>
    <w:p w14:paraId="07FC6435" w14:textId="77777777" w:rsidR="00BF3E7B" w:rsidRDefault="00BF3E7B" w:rsidP="00BF3E7B">
      <w:r w:rsidRPr="008655BA">
        <w:rPr>
          <w:b/>
          <w:bCs/>
        </w:rPr>
        <w:t>Δ3.</w:t>
      </w:r>
      <w:r>
        <w:rPr>
          <w:b/>
          <w:bCs/>
        </w:rPr>
        <w:t xml:space="preserve"> </w:t>
      </w:r>
      <w:r>
        <w:t xml:space="preserve">Το γονίδιο Β είναι το γονίδιο που κωδικοποιεί το </w:t>
      </w:r>
      <w:proofErr w:type="spellStart"/>
      <w:r>
        <w:rPr>
          <w:lang w:val="en-US"/>
        </w:rPr>
        <w:t>rRNA</w:t>
      </w:r>
      <w:proofErr w:type="spellEnd"/>
      <w:r>
        <w:t xml:space="preserve">. Κατά την έναρξη της μετάφρασης το </w:t>
      </w:r>
      <w:r>
        <w:rPr>
          <w:lang w:val="en-US"/>
        </w:rPr>
        <w:t>mRNA</w:t>
      </w:r>
      <w:r>
        <w:t xml:space="preserve"> προσδένεται, συμπληρωματικά και αντιπαράλληλα , μέσω μιας αλληλουχίας που υπάρχει στην 5’ αμετάφραστη περιοχή του με το </w:t>
      </w:r>
      <w:proofErr w:type="spellStart"/>
      <w:r>
        <w:rPr>
          <w:lang w:val="en-US"/>
        </w:rPr>
        <w:t>rRNA</w:t>
      </w:r>
      <w:proofErr w:type="spellEnd"/>
      <w:r w:rsidRPr="003F3639">
        <w:t xml:space="preserve"> </w:t>
      </w:r>
      <w:r>
        <w:t xml:space="preserve">της μικρής υπομονάδας του ριβοσώματος. Η 5’ αμετάφραστη περιοχή του </w:t>
      </w:r>
      <w:r>
        <w:rPr>
          <w:lang w:val="en-US"/>
        </w:rPr>
        <w:t>mRNA</w:t>
      </w:r>
      <w:r w:rsidRPr="003F3639">
        <w:t xml:space="preserve"> </w:t>
      </w:r>
      <w:r>
        <w:t xml:space="preserve">με την οποία συνδέεται το </w:t>
      </w:r>
      <w:proofErr w:type="spellStart"/>
      <w:r>
        <w:rPr>
          <w:lang w:val="en-US"/>
        </w:rPr>
        <w:t>rRNA</w:t>
      </w:r>
      <w:proofErr w:type="spellEnd"/>
      <w:r w:rsidRPr="003F3639">
        <w:t xml:space="preserve"> </w:t>
      </w:r>
      <w:r>
        <w:t xml:space="preserve">της μικρής υπομονάδας του ριβοσώματος είναι: 5’- </w:t>
      </w:r>
      <w:r>
        <w:rPr>
          <w:lang w:val="en-US"/>
        </w:rPr>
        <w:t>GGAAC</w:t>
      </w:r>
      <w:r w:rsidRPr="003F3639">
        <w:t xml:space="preserve">-3’. </w:t>
      </w:r>
      <w:r>
        <w:t xml:space="preserve">Άρα το </w:t>
      </w:r>
      <w:proofErr w:type="spellStart"/>
      <w:r>
        <w:rPr>
          <w:lang w:val="en-US"/>
        </w:rPr>
        <w:t>rRNA</w:t>
      </w:r>
      <w:proofErr w:type="spellEnd"/>
      <w:r w:rsidRPr="003F3639">
        <w:t xml:space="preserve"> </w:t>
      </w:r>
      <w:r>
        <w:t xml:space="preserve">της μικρής υπομονάδας του ριβοσώματος είναι </w:t>
      </w:r>
      <w:r w:rsidRPr="003F3639">
        <w:t xml:space="preserve">3’- </w:t>
      </w:r>
      <w:r>
        <w:rPr>
          <w:lang w:val="en-US"/>
        </w:rPr>
        <w:t>CCUUG</w:t>
      </w:r>
      <w:r w:rsidRPr="003F3639">
        <w:t xml:space="preserve">-5’. </w:t>
      </w:r>
      <w:proofErr w:type="gramStart"/>
      <w:r>
        <w:rPr>
          <w:lang w:val="en-US"/>
        </w:rPr>
        <w:t>To</w:t>
      </w:r>
      <w:r w:rsidRPr="003F3639">
        <w:t xml:space="preserve"> </w:t>
      </w:r>
      <w:proofErr w:type="spellStart"/>
      <w:r>
        <w:rPr>
          <w:lang w:val="en-US"/>
        </w:rPr>
        <w:t>rRNA</w:t>
      </w:r>
      <w:proofErr w:type="spellEnd"/>
      <w:r w:rsidRPr="003F3639">
        <w:t xml:space="preserve"> </w:t>
      </w:r>
      <w:r>
        <w:t xml:space="preserve">που συντίθεται κατά τη διαδικασία της μεταγραφής του γονιδίου που κωδικοποιεί το </w:t>
      </w:r>
      <w:proofErr w:type="spellStart"/>
      <w:r>
        <w:rPr>
          <w:lang w:val="en-US"/>
        </w:rPr>
        <w:t>rRNA</w:t>
      </w:r>
      <w:proofErr w:type="spellEnd"/>
      <w:r w:rsidRPr="009D3778">
        <w:t xml:space="preserve"> </w:t>
      </w:r>
      <w:r>
        <w:t>είναι συμπληρωματικό και αντιπαράλληλο με τη μεταγραφόμενη αλυσίδα που ονομάζεται μη κωδική.</w:t>
      </w:r>
      <w:proofErr w:type="gramEnd"/>
    </w:p>
    <w:p w14:paraId="789D0BC2" w14:textId="77777777" w:rsidR="00BF3E7B" w:rsidRPr="00691B37" w:rsidRDefault="00BF3E7B" w:rsidP="00BF3E7B">
      <w:r>
        <w:t xml:space="preserve">Επομένως εντοπίζουμε στη μη κωδική αλυσίδα του γονιδίου την αλληλουχία 5’- </w:t>
      </w:r>
      <w:r>
        <w:rPr>
          <w:lang w:val="en-US"/>
        </w:rPr>
        <w:t>GGAAC</w:t>
      </w:r>
      <w:r w:rsidRPr="003F3639">
        <w:t xml:space="preserve">-3’. </w:t>
      </w:r>
      <w:r>
        <w:t xml:space="preserve">Άρα μεταγραφόμενη είναι η αλυσίδα 2. </w:t>
      </w:r>
    </w:p>
    <w:p w14:paraId="3BD90EC2" w14:textId="77777777" w:rsidR="00BF3E7B" w:rsidRPr="003E0609" w:rsidRDefault="00BF3E7B" w:rsidP="00BF3E7B">
      <w:r w:rsidRPr="003F3639">
        <w:rPr>
          <w:b/>
          <w:bCs/>
        </w:rPr>
        <w:t>Δ4.</w:t>
      </w:r>
      <w:r w:rsidRPr="003E0609">
        <w:rPr>
          <w:b/>
          <w:bCs/>
        </w:rPr>
        <w:t xml:space="preserve"> </w:t>
      </w:r>
    </w:p>
    <w:p w14:paraId="1117F6EE" w14:textId="77777777" w:rsidR="00BF3E7B" w:rsidRPr="003E0609" w:rsidRDefault="00BF3E7B" w:rsidP="00BF3E7B">
      <w:pPr>
        <w:pStyle w:val="ListParagraph"/>
        <w:numPr>
          <w:ilvl w:val="0"/>
          <w:numId w:val="7"/>
        </w:numPr>
      </w:pPr>
      <w:r>
        <w:t xml:space="preserve">Θα χρησιμοποιήσουμε την </w:t>
      </w:r>
      <w:proofErr w:type="spellStart"/>
      <w:r>
        <w:rPr>
          <w:lang w:val="en-US"/>
        </w:rPr>
        <w:t>EcoRI</w:t>
      </w:r>
      <w:proofErr w:type="spellEnd"/>
      <w:r>
        <w:t xml:space="preserve"> και την περιοριστική ενδονουκλεάση</w:t>
      </w:r>
      <w:r w:rsidRPr="00350572">
        <w:t xml:space="preserve"> </w:t>
      </w:r>
      <w:r>
        <w:t xml:space="preserve">ΠΕ-Ι </w:t>
      </w:r>
    </w:p>
    <w:p w14:paraId="5F68C2C1" w14:textId="77777777" w:rsidR="00BF3E7B" w:rsidRPr="003E0609" w:rsidRDefault="00BF3E7B" w:rsidP="00BF3E7B">
      <w:pPr>
        <w:pStyle w:val="ListParagraph"/>
        <w:numPr>
          <w:ilvl w:val="0"/>
          <w:numId w:val="7"/>
        </w:numPr>
      </w:pPr>
      <w:r>
        <w:rPr>
          <w:lang w:val="en-US"/>
        </w:rPr>
        <w:t>5’ – CAATTC –3’</w:t>
      </w:r>
    </w:p>
    <w:p w14:paraId="51044C17" w14:textId="77777777" w:rsidR="00BF3E7B" w:rsidRDefault="00BF3E7B" w:rsidP="00BF3E7B">
      <w:pPr>
        <w:pStyle w:val="ListParagraph"/>
        <w:ind w:left="1080"/>
        <w:rPr>
          <w:lang w:val="en-US"/>
        </w:rPr>
      </w:pPr>
      <w:r>
        <w:rPr>
          <w:lang w:val="en-US"/>
        </w:rPr>
        <w:t xml:space="preserve">3’– GTTAAG –5’ </w:t>
      </w:r>
    </w:p>
    <w:p w14:paraId="2CE7F05D" w14:textId="77777777" w:rsidR="00BF3E7B" w:rsidRPr="003E0609" w:rsidRDefault="00BF3E7B" w:rsidP="00BF3E7B">
      <w:pPr>
        <w:spacing w:after="0"/>
      </w:pPr>
      <w:r>
        <w:t xml:space="preserve">Και                </w:t>
      </w:r>
      <w:r w:rsidRPr="00705374">
        <w:rPr>
          <w:lang w:val="en-US"/>
        </w:rPr>
        <w:t xml:space="preserve">5’ – </w:t>
      </w:r>
      <w:r>
        <w:rPr>
          <w:lang w:val="en-US"/>
        </w:rPr>
        <w:t>G</w:t>
      </w:r>
      <w:r w:rsidRPr="00705374">
        <w:rPr>
          <w:lang w:val="en-US"/>
        </w:rPr>
        <w:t>AATT</w:t>
      </w:r>
      <w:r>
        <w:rPr>
          <w:lang w:val="en-US"/>
        </w:rPr>
        <w:t>G</w:t>
      </w:r>
      <w:r w:rsidRPr="00705374">
        <w:rPr>
          <w:lang w:val="en-US"/>
        </w:rPr>
        <w:t xml:space="preserve"> –3’</w:t>
      </w:r>
    </w:p>
    <w:p w14:paraId="58FCE9BD" w14:textId="77777777" w:rsidR="00BF3E7B" w:rsidRDefault="00BF3E7B" w:rsidP="00BF3E7B">
      <w:pPr>
        <w:pStyle w:val="ListParagraph"/>
        <w:spacing w:after="0"/>
        <w:ind w:left="1080"/>
        <w:rPr>
          <w:lang w:val="en-US"/>
        </w:rPr>
      </w:pPr>
      <w:r>
        <w:rPr>
          <w:lang w:val="en-US"/>
        </w:rPr>
        <w:t>3’</w:t>
      </w:r>
      <w:proofErr w:type="gramStart"/>
      <w:r>
        <w:rPr>
          <w:lang w:val="en-US"/>
        </w:rPr>
        <w:t>–  CTTAAC</w:t>
      </w:r>
      <w:proofErr w:type="gramEnd"/>
      <w:r>
        <w:rPr>
          <w:lang w:val="en-US"/>
        </w:rPr>
        <w:t xml:space="preserve"> –5’ </w:t>
      </w:r>
    </w:p>
    <w:p w14:paraId="720F180C" w14:textId="055EAB35" w:rsidR="00564158" w:rsidRPr="00BF3E7B" w:rsidRDefault="00BF3E7B" w:rsidP="00564158">
      <w:pPr>
        <w:pStyle w:val="ListParagraph"/>
        <w:numPr>
          <w:ilvl w:val="0"/>
          <w:numId w:val="7"/>
        </w:numPr>
        <w:spacing w:after="0"/>
      </w:pPr>
      <w:r>
        <w:t xml:space="preserve">Η ΠΕ-Ι δεν κόβει το ανασυνδυασμένο πλασμίδιο διότι δεν υπάρχει η αλληλουχία αναγνώρισής της σε αυτό. </w:t>
      </w:r>
      <w:bookmarkStart w:id="0" w:name="_GoBack"/>
      <w:bookmarkEnd w:id="0"/>
    </w:p>
    <w:p w14:paraId="7E0A2033" w14:textId="77777777" w:rsidR="0098131A" w:rsidRPr="0098131A" w:rsidRDefault="0098131A" w:rsidP="0098131A">
      <w:pPr>
        <w:rPr>
          <w:rFonts w:ascii="Times New Roman" w:hAnsi="Times New Roman" w:cs="Times New Roman"/>
          <w:sz w:val="24"/>
          <w:szCs w:val="24"/>
        </w:rPr>
      </w:pPr>
    </w:p>
    <w:p w14:paraId="422B8BA3" w14:textId="77777777" w:rsidR="0098131A" w:rsidRPr="00B54F00" w:rsidRDefault="0098131A" w:rsidP="0098131A">
      <w:pPr>
        <w:rPr>
          <w:rFonts w:ascii="Times New Roman" w:hAnsi="Times New Roman" w:cs="Times New Roman"/>
          <w:b/>
          <w:bCs/>
          <w:sz w:val="28"/>
          <w:szCs w:val="28"/>
        </w:rPr>
      </w:pPr>
    </w:p>
    <w:p w14:paraId="176A080F" w14:textId="77777777" w:rsidR="0098131A" w:rsidRPr="0098131A" w:rsidRDefault="0098131A" w:rsidP="0098131A">
      <w:pPr>
        <w:rPr>
          <w:rFonts w:ascii="Times New Roman" w:hAnsi="Times New Roman" w:cs="Times New Roman"/>
        </w:rPr>
      </w:pPr>
    </w:p>
    <w:p w14:paraId="10B8367B" w14:textId="77777777" w:rsidR="00B54F00" w:rsidRDefault="00B54F00" w:rsidP="00B54F00">
      <w:pPr>
        <w:rPr>
          <w:rFonts w:ascii="Times New Roman" w:hAnsi="Times New Roman" w:cs="Times New Roman"/>
        </w:rPr>
      </w:pPr>
    </w:p>
    <w:p w14:paraId="01ECC7E6" w14:textId="690D5F9E" w:rsidR="00B54F00" w:rsidRPr="00BF3E7B" w:rsidRDefault="00B54F00" w:rsidP="00B54F00">
      <w:pPr>
        <w:jc w:val="center"/>
        <w:rPr>
          <w:rFonts w:ascii="Times New Roman" w:hAnsi="Times New Roman" w:cs="Times New Roman"/>
          <w:b/>
          <w:sz w:val="28"/>
          <w:szCs w:val="28"/>
        </w:rPr>
      </w:pPr>
      <w:r w:rsidRPr="00BF3E7B">
        <w:rPr>
          <w:rFonts w:ascii="Times New Roman" w:hAnsi="Times New Roman" w:cs="Times New Roman"/>
          <w:b/>
          <w:sz w:val="28"/>
          <w:szCs w:val="28"/>
        </w:rPr>
        <w:t>ΟΡΟΣΗΜΟ ΠΕΙΡΑΙΑ</w:t>
      </w:r>
    </w:p>
    <w:sectPr w:rsidR="00B54F00" w:rsidRPr="00BF3E7B">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5FA87" w14:textId="77777777" w:rsidR="007A570B" w:rsidRDefault="007A570B" w:rsidP="00B54F00">
      <w:pPr>
        <w:spacing w:after="0" w:line="240" w:lineRule="auto"/>
      </w:pPr>
      <w:r>
        <w:separator/>
      </w:r>
    </w:p>
  </w:endnote>
  <w:endnote w:type="continuationSeparator" w:id="0">
    <w:p w14:paraId="1EB25F11" w14:textId="77777777" w:rsidR="007A570B" w:rsidRDefault="007A570B" w:rsidP="00B54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5EB2E" w14:textId="77777777" w:rsidR="007A570B" w:rsidRDefault="007A570B" w:rsidP="00B54F00">
      <w:pPr>
        <w:spacing w:after="0" w:line="240" w:lineRule="auto"/>
      </w:pPr>
      <w:r>
        <w:separator/>
      </w:r>
    </w:p>
  </w:footnote>
  <w:footnote w:type="continuationSeparator" w:id="0">
    <w:p w14:paraId="7C4BCB8E" w14:textId="77777777" w:rsidR="007A570B" w:rsidRDefault="007A570B" w:rsidP="00B54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FED98" w14:textId="522C3B49" w:rsidR="00B54F00" w:rsidRDefault="00B54F00">
    <w:pPr>
      <w:pStyle w:val="Header"/>
    </w:pPr>
    <w:r>
      <w:rPr>
        <w:noProof/>
        <w:lang w:eastAsia="el-GR"/>
      </w:rPr>
      <w:drawing>
        <wp:inline distT="0" distB="0" distL="0" distR="0" wp14:anchorId="05EB4E31" wp14:editId="2F236C24">
          <wp:extent cx="5257800" cy="695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57800" cy="695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A2B8D"/>
    <w:multiLevelType w:val="hybridMultilevel"/>
    <w:tmpl w:val="073A8454"/>
    <w:lvl w:ilvl="0" w:tplc="77A8E53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0230ABB"/>
    <w:multiLevelType w:val="hybridMultilevel"/>
    <w:tmpl w:val="43546DE8"/>
    <w:lvl w:ilvl="0" w:tplc="77A8E53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2B12567"/>
    <w:multiLevelType w:val="hybridMultilevel"/>
    <w:tmpl w:val="38DEE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7B84F33"/>
    <w:multiLevelType w:val="hybridMultilevel"/>
    <w:tmpl w:val="5DDAC9F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9A21A41"/>
    <w:multiLevelType w:val="hybridMultilevel"/>
    <w:tmpl w:val="D41A98C4"/>
    <w:lvl w:ilvl="0" w:tplc="77A8E53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E7E0A84"/>
    <w:multiLevelType w:val="hybridMultilevel"/>
    <w:tmpl w:val="E9F4FBE0"/>
    <w:lvl w:ilvl="0" w:tplc="77A8E53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C871A0B"/>
    <w:multiLevelType w:val="hybridMultilevel"/>
    <w:tmpl w:val="A13C056C"/>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1D"/>
    <w:rsid w:val="001E0CBC"/>
    <w:rsid w:val="0036201D"/>
    <w:rsid w:val="003A276D"/>
    <w:rsid w:val="004C270F"/>
    <w:rsid w:val="00564158"/>
    <w:rsid w:val="0057391B"/>
    <w:rsid w:val="00620908"/>
    <w:rsid w:val="00796034"/>
    <w:rsid w:val="007A570B"/>
    <w:rsid w:val="0098131A"/>
    <w:rsid w:val="00A24413"/>
    <w:rsid w:val="00A67292"/>
    <w:rsid w:val="00AE20FC"/>
    <w:rsid w:val="00B54F00"/>
    <w:rsid w:val="00BA58DC"/>
    <w:rsid w:val="00BF3E7B"/>
    <w:rsid w:val="00D6578D"/>
    <w:rsid w:val="00DC3C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292"/>
    <w:pPr>
      <w:ind w:left="720"/>
      <w:contextualSpacing/>
    </w:pPr>
  </w:style>
  <w:style w:type="paragraph" w:styleId="Header">
    <w:name w:val="header"/>
    <w:basedOn w:val="Normal"/>
    <w:link w:val="HeaderChar"/>
    <w:uiPriority w:val="99"/>
    <w:unhideWhenUsed/>
    <w:rsid w:val="00B54F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4F00"/>
  </w:style>
  <w:style w:type="paragraph" w:styleId="Footer">
    <w:name w:val="footer"/>
    <w:basedOn w:val="Normal"/>
    <w:link w:val="FooterChar"/>
    <w:uiPriority w:val="99"/>
    <w:unhideWhenUsed/>
    <w:rsid w:val="00B54F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4F00"/>
  </w:style>
  <w:style w:type="paragraph" w:styleId="BalloonText">
    <w:name w:val="Balloon Text"/>
    <w:basedOn w:val="Normal"/>
    <w:link w:val="BalloonTextChar"/>
    <w:uiPriority w:val="99"/>
    <w:semiHidden/>
    <w:unhideWhenUsed/>
    <w:rsid w:val="00B54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F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292"/>
    <w:pPr>
      <w:ind w:left="720"/>
      <w:contextualSpacing/>
    </w:pPr>
  </w:style>
  <w:style w:type="paragraph" w:styleId="Header">
    <w:name w:val="header"/>
    <w:basedOn w:val="Normal"/>
    <w:link w:val="HeaderChar"/>
    <w:uiPriority w:val="99"/>
    <w:unhideWhenUsed/>
    <w:rsid w:val="00B54F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4F00"/>
  </w:style>
  <w:style w:type="paragraph" w:styleId="Footer">
    <w:name w:val="footer"/>
    <w:basedOn w:val="Normal"/>
    <w:link w:val="FooterChar"/>
    <w:uiPriority w:val="99"/>
    <w:unhideWhenUsed/>
    <w:rsid w:val="00B54F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4F00"/>
  </w:style>
  <w:style w:type="paragraph" w:styleId="BalloonText">
    <w:name w:val="Balloon Text"/>
    <w:basedOn w:val="Normal"/>
    <w:link w:val="BalloonTextChar"/>
    <w:uiPriority w:val="99"/>
    <w:semiHidden/>
    <w:unhideWhenUsed/>
    <w:rsid w:val="00B54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F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1095</Words>
  <Characters>5915</Characters>
  <Application>Microsoft Office Word</Application>
  <DocSecurity>0</DocSecurity>
  <Lines>49</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Click Planet</dc:creator>
  <cp:lastModifiedBy>ΓΡΑΜΜΑΤΕΙΑ</cp:lastModifiedBy>
  <cp:revision>4</cp:revision>
  <cp:lastPrinted>2020-06-19T11:06:00Z</cp:lastPrinted>
  <dcterms:created xsi:type="dcterms:W3CDTF">2020-06-19T11:01:00Z</dcterms:created>
  <dcterms:modified xsi:type="dcterms:W3CDTF">2020-06-19T11:06:00Z</dcterms:modified>
</cp:coreProperties>
</file>